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96A4" w14:textId="77777777" w:rsidR="009B5DFE" w:rsidRPr="00B00D8C" w:rsidRDefault="009B5DFE">
      <w:pPr>
        <w:pStyle w:val="Title"/>
        <w:rPr>
          <w:b/>
          <w:lang w:val="es-UY"/>
        </w:rPr>
      </w:pPr>
      <w:r w:rsidRPr="00B00D8C">
        <w:rPr>
          <w:lang w:val="es-UY"/>
        </w:rPr>
        <w:t>CURRICULUM VITAE</w:t>
      </w:r>
      <w:r w:rsidRPr="00B00D8C">
        <w:rPr>
          <w:lang w:val="es-UY"/>
        </w:rPr>
        <w:tab/>
      </w:r>
    </w:p>
    <w:p w14:paraId="6290F502" w14:textId="77777777" w:rsidR="009B5DFE" w:rsidRPr="00B00D8C" w:rsidRDefault="009B5DFE">
      <w:pPr>
        <w:jc w:val="center"/>
        <w:rPr>
          <w:rFonts w:ascii="Trebuchet MS" w:hAnsi="Trebuchet MS" w:cs="Arial"/>
          <w:b/>
          <w:sz w:val="28"/>
          <w:lang w:val="es-UY"/>
        </w:rPr>
      </w:pPr>
      <w:r w:rsidRPr="00B00D8C">
        <w:rPr>
          <w:rFonts w:ascii="Trebuchet MS" w:hAnsi="Trebuchet MS" w:cs="Arial"/>
          <w:b/>
          <w:sz w:val="28"/>
          <w:lang w:val="es-UY"/>
        </w:rPr>
        <w:t>Juan Pablo Arnoletti, M.D.</w:t>
      </w:r>
    </w:p>
    <w:p w14:paraId="6E1428FD" w14:textId="15404637" w:rsidR="009B5DFE" w:rsidRDefault="00F373DF" w:rsidP="0E3108FB">
      <w:pPr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March</w:t>
      </w:r>
      <w:r w:rsidR="00A81861">
        <w:rPr>
          <w:rFonts w:ascii="Trebuchet MS" w:hAnsi="Trebuchet MS" w:cs="Arial"/>
          <w:b/>
          <w:bCs/>
        </w:rPr>
        <w:t xml:space="preserve"> </w:t>
      </w:r>
      <w:r w:rsidR="0072062B" w:rsidRPr="0E3108FB">
        <w:rPr>
          <w:rFonts w:ascii="Trebuchet MS" w:hAnsi="Trebuchet MS" w:cs="Arial"/>
          <w:b/>
          <w:bCs/>
        </w:rPr>
        <w:t>202</w:t>
      </w:r>
      <w:r w:rsidR="00B00D8C">
        <w:rPr>
          <w:rFonts w:ascii="Trebuchet MS" w:hAnsi="Trebuchet MS" w:cs="Arial"/>
          <w:b/>
          <w:bCs/>
        </w:rPr>
        <w:t>3</w:t>
      </w:r>
    </w:p>
    <w:p w14:paraId="167554E5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</w:p>
    <w:p w14:paraId="192F1936" w14:textId="77777777" w:rsidR="00D637EF" w:rsidRDefault="00D637EF">
      <w:pPr>
        <w:rPr>
          <w:rFonts w:ascii="Trebuchet MS" w:hAnsi="Trebuchet MS" w:cs="Arial"/>
          <w:b/>
          <w:bCs/>
        </w:rPr>
      </w:pPr>
    </w:p>
    <w:p w14:paraId="2AC8183A" w14:textId="77777777" w:rsidR="00690320" w:rsidRDefault="00690320">
      <w:pPr>
        <w:rPr>
          <w:rFonts w:ascii="Trebuchet MS" w:hAnsi="Trebuchet MS" w:cs="Arial"/>
          <w:b/>
          <w:bCs/>
        </w:rPr>
      </w:pPr>
    </w:p>
    <w:p w14:paraId="59160712" w14:textId="77777777" w:rsidR="00690320" w:rsidRDefault="00690320">
      <w:pPr>
        <w:rPr>
          <w:rFonts w:ascii="Trebuchet MS" w:hAnsi="Trebuchet MS" w:cs="Arial"/>
          <w:b/>
          <w:bCs/>
        </w:rPr>
      </w:pPr>
    </w:p>
    <w:p w14:paraId="2E4686B8" w14:textId="595626A9" w:rsidR="009B5DFE" w:rsidRDefault="009B5DFE">
      <w:pPr>
        <w:rPr>
          <w:rFonts w:ascii="Trebuchet MS" w:hAnsi="Trebuchet MS" w:cs="Arial"/>
        </w:rPr>
      </w:pPr>
      <w:r w:rsidRPr="2D068254">
        <w:rPr>
          <w:rFonts w:ascii="Trebuchet MS" w:hAnsi="Trebuchet MS" w:cs="Arial"/>
          <w:b/>
          <w:bCs/>
        </w:rPr>
        <w:t>E-mail</w:t>
      </w:r>
      <w:r>
        <w:tab/>
      </w:r>
      <w:r>
        <w:tab/>
      </w:r>
      <w:r>
        <w:tab/>
      </w:r>
      <w:r w:rsidR="00D637EF">
        <w:rPr>
          <w:rFonts w:ascii="Trebuchet MS" w:hAnsi="Trebuchet MS" w:cs="Arial"/>
        </w:rPr>
        <w:t>juanpablo.arnoletti@orlandohealth.com</w:t>
      </w:r>
    </w:p>
    <w:p w14:paraId="62AB1D27" w14:textId="77777777" w:rsidR="009B5DFE" w:rsidRDefault="009B5DFE">
      <w:pPr>
        <w:rPr>
          <w:rFonts w:ascii="Trebuchet MS" w:hAnsi="Trebuchet MS" w:cs="Arial"/>
          <w:b/>
        </w:rPr>
      </w:pPr>
    </w:p>
    <w:p w14:paraId="598A58FA" w14:textId="4C955A4D" w:rsidR="009B5DFE" w:rsidRDefault="009B5DFE" w:rsidP="00AF4274">
      <w:pPr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Position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477FFB">
        <w:rPr>
          <w:rFonts w:ascii="Trebuchet MS" w:hAnsi="Trebuchet MS" w:cs="Arial"/>
        </w:rPr>
        <w:t>Chair of Surgical Oncology</w:t>
      </w:r>
    </w:p>
    <w:p w14:paraId="69395378" w14:textId="0CD13DB2" w:rsidR="00A77843" w:rsidRDefault="00D637EF" w:rsidP="00A77843">
      <w:pPr>
        <w:rPr>
          <w:rFonts w:ascii="Trebuchet MS" w:hAnsi="Trebuchet MS" w:cs="Arial"/>
        </w:rPr>
      </w:pP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  <w:t xml:space="preserve">Orlando </w:t>
      </w:r>
      <w:r w:rsidR="00820A3D">
        <w:rPr>
          <w:rFonts w:ascii="Trebuchet MS" w:hAnsi="Trebuchet MS" w:cs="Arial"/>
        </w:rPr>
        <w:t>Health</w:t>
      </w:r>
      <w:r w:rsidR="00A77843">
        <w:rPr>
          <w:rFonts w:ascii="Trebuchet MS" w:hAnsi="Trebuchet MS" w:cs="Arial"/>
        </w:rPr>
        <w:t xml:space="preserve"> Cancer Institute</w:t>
      </w:r>
    </w:p>
    <w:p w14:paraId="1C1B88FD" w14:textId="3A6DEA52" w:rsidR="00803331" w:rsidRDefault="00803331" w:rsidP="00A7784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Professor of Surgery</w:t>
      </w:r>
    </w:p>
    <w:p w14:paraId="25C32BED" w14:textId="61EFD904" w:rsidR="00803331" w:rsidRDefault="00803331" w:rsidP="00A7784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University of Central Florida College of Medicine</w:t>
      </w:r>
    </w:p>
    <w:p w14:paraId="0F70CFB6" w14:textId="326BF4FC" w:rsidR="00AF4274" w:rsidRDefault="00A77843" w:rsidP="00A7784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D637EF">
        <w:rPr>
          <w:rFonts w:ascii="Trebuchet MS" w:hAnsi="Trebuchet MS" w:cs="Arial"/>
        </w:rPr>
        <w:t>1400 S</w:t>
      </w:r>
      <w:r w:rsidR="00AF4274">
        <w:rPr>
          <w:rFonts w:ascii="Trebuchet MS" w:hAnsi="Trebuchet MS" w:cs="Arial"/>
        </w:rPr>
        <w:t xml:space="preserve"> Orange Ave, </w:t>
      </w:r>
      <w:r w:rsidR="00D637EF">
        <w:rPr>
          <w:rFonts w:ascii="Trebuchet MS" w:hAnsi="Trebuchet MS" w:cs="Arial"/>
        </w:rPr>
        <w:t>MP 7</w:t>
      </w:r>
      <w:r w:rsidR="00AF4274">
        <w:rPr>
          <w:rFonts w:ascii="Trebuchet MS" w:hAnsi="Trebuchet MS" w:cs="Arial"/>
        </w:rPr>
        <w:t>00</w:t>
      </w:r>
    </w:p>
    <w:p w14:paraId="75DD43BE" w14:textId="54CA6F1C" w:rsidR="00AF4274" w:rsidRDefault="00AF4274" w:rsidP="00AF427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Orlando, FL 3280</w:t>
      </w:r>
      <w:r w:rsidR="00D637EF">
        <w:rPr>
          <w:rFonts w:ascii="Trebuchet MS" w:hAnsi="Trebuchet MS" w:cs="Arial"/>
        </w:rPr>
        <w:t>6</w:t>
      </w:r>
    </w:p>
    <w:p w14:paraId="447CCCEE" w14:textId="30A382C6" w:rsidR="009B5DFE" w:rsidRDefault="004113A6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Tel: (</w:t>
      </w:r>
      <w:r w:rsidR="00D637EF">
        <w:rPr>
          <w:rFonts w:ascii="Trebuchet MS" w:hAnsi="Trebuchet MS" w:cs="Arial"/>
        </w:rPr>
        <w:t>321</w:t>
      </w:r>
      <w:r>
        <w:rPr>
          <w:rFonts w:ascii="Trebuchet MS" w:hAnsi="Trebuchet MS" w:cs="Arial"/>
        </w:rPr>
        <w:t xml:space="preserve">) </w:t>
      </w:r>
      <w:r w:rsidR="00D637EF">
        <w:rPr>
          <w:rFonts w:ascii="Trebuchet MS" w:hAnsi="Trebuchet MS" w:cs="Arial"/>
        </w:rPr>
        <w:t>841-7229</w:t>
      </w:r>
    </w:p>
    <w:p w14:paraId="175EA72D" w14:textId="77777777" w:rsidR="00A77843" w:rsidRDefault="00A77843">
      <w:pPr>
        <w:rPr>
          <w:rFonts w:ascii="Trebuchet MS" w:hAnsi="Trebuchet MS" w:cs="Arial"/>
          <w:b/>
        </w:rPr>
      </w:pPr>
    </w:p>
    <w:p w14:paraId="35E90705" w14:textId="5D98F0C9" w:rsidR="009B5DFE" w:rsidRDefault="009B5DFE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EDUCATION</w:t>
      </w:r>
    </w:p>
    <w:p w14:paraId="47BF227B" w14:textId="77777777" w:rsidR="009B5DFE" w:rsidRDefault="009B5DFE">
      <w:pPr>
        <w:ind w:firstLine="720"/>
        <w:rPr>
          <w:rFonts w:ascii="Trebuchet MS" w:hAnsi="Trebuchet MS" w:cs="Arial"/>
        </w:rPr>
      </w:pPr>
      <w:r>
        <w:rPr>
          <w:rFonts w:ascii="Trebuchet MS" w:hAnsi="Trebuchet MS" w:cs="Arial"/>
        </w:rPr>
        <w:t>3/84 – 6/92</w:t>
      </w:r>
      <w:r>
        <w:rPr>
          <w:rFonts w:ascii="Trebuchet MS" w:hAnsi="Trebuchet MS" w:cs="Arial"/>
        </w:rPr>
        <w:tab/>
        <w:t>University of the Republic Medical School</w:t>
      </w:r>
    </w:p>
    <w:p w14:paraId="0A9AB675" w14:textId="77777777" w:rsidR="009B5DFE" w:rsidRDefault="009B5DFE">
      <w:pPr>
        <w:pStyle w:val="Heading1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Montevideo, Uruguay</w:t>
      </w:r>
    </w:p>
    <w:p w14:paraId="6C565DF3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M.D.</w:t>
      </w:r>
    </w:p>
    <w:p w14:paraId="485F1D00" w14:textId="77777777" w:rsidR="009B5DFE" w:rsidRDefault="009B5DFE">
      <w:pPr>
        <w:rPr>
          <w:rFonts w:ascii="Trebuchet MS" w:hAnsi="Trebuchet MS" w:cs="Arial"/>
        </w:rPr>
      </w:pPr>
    </w:p>
    <w:p w14:paraId="03E86E3B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3/81-12/83</w:t>
      </w:r>
      <w:r>
        <w:rPr>
          <w:rFonts w:ascii="Trebuchet MS" w:hAnsi="Trebuchet MS" w:cs="Arial"/>
        </w:rPr>
        <w:tab/>
        <w:t>Crandon Institute</w:t>
      </w:r>
    </w:p>
    <w:p w14:paraId="06D99020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Montevideo, Uruguay </w:t>
      </w:r>
    </w:p>
    <w:p w14:paraId="637AC210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Bachelor in Biological Sciences</w:t>
      </w:r>
    </w:p>
    <w:p w14:paraId="7773C09E" w14:textId="77777777" w:rsidR="009B5DFE" w:rsidRDefault="009B5DFE">
      <w:pPr>
        <w:rPr>
          <w:rFonts w:ascii="Trebuchet MS" w:hAnsi="Trebuchet MS" w:cs="Arial"/>
        </w:rPr>
      </w:pPr>
    </w:p>
    <w:p w14:paraId="2EB16150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12/81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University of Cambridge, London</w:t>
      </w:r>
    </w:p>
    <w:p w14:paraId="65EF13E6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Certificate of Proficiency in English</w:t>
      </w:r>
    </w:p>
    <w:p w14:paraId="1FDB5698" w14:textId="77777777" w:rsidR="004113A6" w:rsidRDefault="004113A6">
      <w:pPr>
        <w:rPr>
          <w:rFonts w:ascii="Trebuchet MS" w:hAnsi="Trebuchet MS" w:cs="Arial"/>
          <w:b/>
        </w:rPr>
      </w:pPr>
    </w:p>
    <w:p w14:paraId="3C95B83F" w14:textId="77777777" w:rsidR="004113A6" w:rsidRDefault="004113A6">
      <w:pPr>
        <w:rPr>
          <w:rFonts w:ascii="Trebuchet MS" w:hAnsi="Trebuchet MS" w:cs="Arial"/>
          <w:b/>
        </w:rPr>
      </w:pPr>
    </w:p>
    <w:p w14:paraId="56CA171C" w14:textId="77777777" w:rsidR="009B5DFE" w:rsidRDefault="009B5DFE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POSTGRADUATE TRAINING</w:t>
      </w:r>
    </w:p>
    <w:p w14:paraId="21E57F4A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7/93-6/94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Research Fellow, Department of Surgery</w:t>
      </w:r>
    </w:p>
    <w:p w14:paraId="7C5105DB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Medical College of Pennsylvania</w:t>
      </w:r>
    </w:p>
    <w:p w14:paraId="4B5AA9CE" w14:textId="77777777" w:rsidR="009B5DFE" w:rsidRDefault="009B5DFE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Philadelphia, Pennsylvania</w:t>
      </w:r>
      <w:r>
        <w:rPr>
          <w:rFonts w:ascii="Trebuchet MS" w:hAnsi="Trebuchet MS" w:cs="Arial"/>
        </w:rPr>
        <w:tab/>
      </w:r>
    </w:p>
    <w:p w14:paraId="7031186D" w14:textId="77777777" w:rsidR="009B5DFE" w:rsidRDefault="009B5DFE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</w:p>
    <w:p w14:paraId="26831093" w14:textId="77777777" w:rsidR="009B5DFE" w:rsidRDefault="009B5DFE">
      <w:pPr>
        <w:ind w:firstLine="720"/>
        <w:rPr>
          <w:rFonts w:ascii="Trebuchet MS" w:hAnsi="Trebuchet MS" w:cs="Arial"/>
        </w:rPr>
      </w:pPr>
      <w:r>
        <w:rPr>
          <w:rFonts w:ascii="Trebuchet MS" w:hAnsi="Trebuchet MS" w:cs="Arial"/>
        </w:rPr>
        <w:t>7/97-6/98</w:t>
      </w:r>
      <w:r>
        <w:rPr>
          <w:rFonts w:ascii="Trebuchet MS" w:hAnsi="Trebuchet MS" w:cs="Arial"/>
        </w:rPr>
        <w:tab/>
        <w:t>Research Fellow, Department of Surgery</w:t>
      </w:r>
    </w:p>
    <w:p w14:paraId="0D1F9E5D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MCP-Hahnemann University</w:t>
      </w:r>
    </w:p>
    <w:p w14:paraId="110B09CA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Philadelphia, Pennsylvania</w:t>
      </w:r>
    </w:p>
    <w:p w14:paraId="6F83401B" w14:textId="77777777" w:rsidR="009B5DFE" w:rsidRDefault="009B5DFE">
      <w:pPr>
        <w:rPr>
          <w:rFonts w:ascii="Trebuchet MS" w:hAnsi="Trebuchet MS" w:cs="Arial"/>
          <w:b/>
        </w:rPr>
      </w:pPr>
    </w:p>
    <w:p w14:paraId="193F2EB7" w14:textId="77777777" w:rsidR="009B5DFE" w:rsidRDefault="009B5DFE">
      <w:pPr>
        <w:ind w:firstLine="720"/>
        <w:rPr>
          <w:rFonts w:ascii="Trebuchet MS" w:hAnsi="Trebuchet MS" w:cs="Arial"/>
        </w:rPr>
      </w:pPr>
      <w:r>
        <w:rPr>
          <w:rFonts w:ascii="Trebuchet MS" w:hAnsi="Trebuchet MS" w:cs="Arial"/>
        </w:rPr>
        <w:t>7/94-6/00</w:t>
      </w:r>
      <w:r>
        <w:rPr>
          <w:rFonts w:ascii="Trebuchet MS" w:hAnsi="Trebuchet MS" w:cs="Arial"/>
        </w:rPr>
        <w:tab/>
        <w:t>Resident, General Surgery</w:t>
      </w:r>
    </w:p>
    <w:p w14:paraId="27EFF354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MCP-Hahnemann University</w:t>
      </w:r>
    </w:p>
    <w:p w14:paraId="3B56B6FB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Philadelphia, Pennsylvania</w:t>
      </w:r>
    </w:p>
    <w:p w14:paraId="08B69061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14:paraId="5ECDA0DE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7/00-6/02</w:t>
      </w:r>
      <w:r>
        <w:rPr>
          <w:rFonts w:ascii="Trebuchet MS" w:hAnsi="Trebuchet MS" w:cs="Arial"/>
        </w:rPr>
        <w:tab/>
        <w:t>Fellow, Surgical Oncology</w:t>
      </w:r>
    </w:p>
    <w:p w14:paraId="11A1575E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Fox Chase Cancer Center</w:t>
      </w:r>
    </w:p>
    <w:p w14:paraId="75A16825" w14:textId="77777777" w:rsidR="009B5DFE" w:rsidRDefault="009B5DFE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Philadelphia, Pennsylvania</w:t>
      </w:r>
    </w:p>
    <w:p w14:paraId="4C2539B8" w14:textId="77777777" w:rsidR="009B5DFE" w:rsidRDefault="009B5DFE">
      <w:pPr>
        <w:ind w:left="2160"/>
        <w:rPr>
          <w:rFonts w:ascii="Trebuchet MS" w:hAnsi="Trebuchet MS" w:cs="Arial"/>
        </w:rPr>
      </w:pPr>
    </w:p>
    <w:p w14:paraId="30B577C4" w14:textId="77777777" w:rsidR="00E92176" w:rsidRDefault="00E92176">
      <w:pPr>
        <w:rPr>
          <w:rFonts w:ascii="Trebuchet MS" w:hAnsi="Trebuchet MS" w:cs="Arial"/>
          <w:b/>
        </w:rPr>
      </w:pPr>
    </w:p>
    <w:p w14:paraId="3CC06D60" w14:textId="77777777" w:rsidR="00E92176" w:rsidRDefault="00E92176">
      <w:pPr>
        <w:rPr>
          <w:rFonts w:ascii="Trebuchet MS" w:hAnsi="Trebuchet MS" w:cs="Arial"/>
          <w:b/>
        </w:rPr>
      </w:pPr>
    </w:p>
    <w:p w14:paraId="2E5265F3" w14:textId="77777777" w:rsidR="00A77843" w:rsidRDefault="00A77843">
      <w:pPr>
        <w:rPr>
          <w:rFonts w:ascii="Trebuchet MS" w:hAnsi="Trebuchet MS" w:cs="Arial"/>
          <w:b/>
        </w:rPr>
      </w:pPr>
    </w:p>
    <w:p w14:paraId="70207AFB" w14:textId="77777777" w:rsidR="00690320" w:rsidRDefault="00690320" w:rsidP="2D068254">
      <w:pPr>
        <w:rPr>
          <w:rFonts w:ascii="Trebuchet MS" w:hAnsi="Trebuchet MS" w:cs="Arial"/>
          <w:b/>
          <w:bCs/>
        </w:rPr>
      </w:pPr>
    </w:p>
    <w:p w14:paraId="4B241F6F" w14:textId="2B6F83D0" w:rsidR="009B5DFE" w:rsidRDefault="009B5DFE" w:rsidP="2D068254">
      <w:pPr>
        <w:rPr>
          <w:rFonts w:ascii="Trebuchet MS" w:hAnsi="Trebuchet MS" w:cs="Arial"/>
          <w:b/>
          <w:bCs/>
        </w:rPr>
      </w:pPr>
      <w:r w:rsidRPr="2D068254">
        <w:rPr>
          <w:rFonts w:ascii="Trebuchet MS" w:hAnsi="Trebuchet MS" w:cs="Arial"/>
          <w:b/>
          <w:bCs/>
        </w:rPr>
        <w:t xml:space="preserve">ACADEMIC </w:t>
      </w:r>
      <w:r w:rsidR="14430AC0" w:rsidRPr="2D068254">
        <w:rPr>
          <w:rFonts w:ascii="Trebuchet MS" w:hAnsi="Trebuchet MS" w:cs="Arial"/>
          <w:b/>
          <w:bCs/>
        </w:rPr>
        <w:t xml:space="preserve">AND EMPLOYMENT </w:t>
      </w:r>
      <w:r w:rsidRPr="2D068254">
        <w:rPr>
          <w:rFonts w:ascii="Trebuchet MS" w:hAnsi="Trebuchet MS" w:cs="Arial"/>
          <w:b/>
          <w:bCs/>
        </w:rPr>
        <w:t>POSITIONS</w:t>
      </w:r>
    </w:p>
    <w:p w14:paraId="2FCB75B6" w14:textId="77777777" w:rsidR="00690320" w:rsidRDefault="00690320" w:rsidP="2D068254">
      <w:pPr>
        <w:rPr>
          <w:rFonts w:ascii="Trebuchet MS" w:hAnsi="Trebuchet MS" w:cs="Arial"/>
          <w:b/>
          <w:bCs/>
        </w:rPr>
      </w:pPr>
    </w:p>
    <w:p w14:paraId="43D6CC20" w14:textId="77777777" w:rsidR="009B5DFE" w:rsidRDefault="009B5DFE">
      <w:pPr>
        <w:pStyle w:val="Heading3"/>
        <w:ind w:left="0"/>
        <w:rPr>
          <w:rFonts w:ascii="Trebuchet MS" w:hAnsi="Trebuchet MS" w:cs="Arial"/>
        </w:rPr>
      </w:pPr>
      <w:r>
        <w:rPr>
          <w:rFonts w:ascii="Trebuchet MS" w:hAnsi="Trebuchet MS" w:cs="Arial"/>
        </w:rPr>
        <w:t>3/87-5/93</w:t>
      </w:r>
      <w:r>
        <w:rPr>
          <w:rFonts w:ascii="Trebuchet MS" w:hAnsi="Trebuchet MS" w:cs="Arial"/>
        </w:rPr>
        <w:tab/>
        <w:t>Instructor of Anatomy</w:t>
      </w:r>
    </w:p>
    <w:p w14:paraId="2261C98F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University of the Republic Medical School, Montevideo, Uruguay</w:t>
      </w:r>
    </w:p>
    <w:p w14:paraId="1C7E35F0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14:paraId="30E7FA80" w14:textId="77777777" w:rsidR="009B5DFE" w:rsidRDefault="009B5DFE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7/99-6/00</w:t>
      </w:r>
      <w:r>
        <w:rPr>
          <w:rFonts w:ascii="Trebuchet MS" w:hAnsi="Trebuchet MS" w:cs="Arial"/>
        </w:rPr>
        <w:tab/>
        <w:t>Member Graduate Medical Education Committee</w:t>
      </w:r>
    </w:p>
    <w:p w14:paraId="4E81D0D3" w14:textId="77777777" w:rsidR="009B5DFE" w:rsidRDefault="009B5DFE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MCP- Hahnemann School of Medicine, Philadelphia, PA</w:t>
      </w:r>
    </w:p>
    <w:p w14:paraId="6534FDB3" w14:textId="77777777" w:rsidR="009B5DFE" w:rsidRDefault="009B5DFE">
      <w:pPr>
        <w:ind w:left="720"/>
        <w:rPr>
          <w:rFonts w:ascii="Trebuchet MS" w:hAnsi="Trebuchet MS" w:cs="Arial"/>
        </w:rPr>
      </w:pPr>
    </w:p>
    <w:p w14:paraId="3CF5AE12" w14:textId="77777777" w:rsidR="009B5DFE" w:rsidRDefault="009B5DFE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7/00-6/02</w:t>
      </w:r>
      <w:r>
        <w:rPr>
          <w:rFonts w:ascii="Trebuchet MS" w:hAnsi="Trebuchet MS" w:cs="Arial"/>
        </w:rPr>
        <w:tab/>
        <w:t>Clinical Instructor – Department of Surgery</w:t>
      </w:r>
    </w:p>
    <w:p w14:paraId="3823AD8C" w14:textId="77777777" w:rsidR="009B5DFE" w:rsidRDefault="009B5DFE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Temple University Medical School, Philadelphia, PA</w:t>
      </w:r>
    </w:p>
    <w:p w14:paraId="4BC5B8DD" w14:textId="77777777" w:rsidR="00E542CD" w:rsidRDefault="00E542CD">
      <w:pPr>
        <w:ind w:left="720"/>
        <w:rPr>
          <w:rFonts w:ascii="Trebuchet MS" w:hAnsi="Trebuchet MS" w:cs="Arial"/>
        </w:rPr>
      </w:pPr>
    </w:p>
    <w:p w14:paraId="7B51CA6D" w14:textId="77777777" w:rsidR="00E542CD" w:rsidRDefault="00E542CD" w:rsidP="008F0A2A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10/02- </w:t>
      </w:r>
      <w:r w:rsidR="00B4209D">
        <w:rPr>
          <w:rFonts w:ascii="Trebuchet MS" w:hAnsi="Trebuchet MS" w:cs="Arial"/>
        </w:rPr>
        <w:t>6</w:t>
      </w:r>
      <w:r w:rsidR="008F0A2A">
        <w:rPr>
          <w:rFonts w:ascii="Trebuchet MS" w:hAnsi="Trebuchet MS" w:cs="Arial"/>
        </w:rPr>
        <w:t>/08</w:t>
      </w:r>
      <w:r w:rsidR="008F0A2A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Assistant Professor, Department of Surgery - University of Alabama at </w:t>
      </w:r>
      <w:r w:rsidR="008F0A2A">
        <w:rPr>
          <w:rFonts w:ascii="Trebuchet MS" w:hAnsi="Trebuchet MS" w:cs="Arial"/>
        </w:rPr>
        <w:tab/>
      </w:r>
      <w:r w:rsidR="008F0A2A">
        <w:rPr>
          <w:rFonts w:ascii="Trebuchet MS" w:hAnsi="Trebuchet MS" w:cs="Arial"/>
        </w:rPr>
        <w:tab/>
      </w:r>
      <w:r w:rsidR="008F0A2A">
        <w:rPr>
          <w:rFonts w:ascii="Trebuchet MS" w:hAnsi="Trebuchet MS" w:cs="Arial"/>
        </w:rPr>
        <w:tab/>
      </w:r>
      <w:r w:rsidR="008F0A2A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Birmingham</w:t>
      </w:r>
    </w:p>
    <w:p w14:paraId="0BCFB721" w14:textId="77777777" w:rsidR="008F0A2A" w:rsidRDefault="008F0A2A" w:rsidP="008F0A2A">
      <w:pPr>
        <w:ind w:left="720"/>
        <w:rPr>
          <w:rFonts w:ascii="Trebuchet MS" w:hAnsi="Trebuchet MS" w:cs="Arial"/>
        </w:rPr>
      </w:pPr>
    </w:p>
    <w:p w14:paraId="3AB12675" w14:textId="144106B3" w:rsidR="009B5DFE" w:rsidRDefault="00B4209D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6</w:t>
      </w:r>
      <w:r w:rsidR="008F0A2A">
        <w:rPr>
          <w:rFonts w:ascii="Trebuchet MS" w:hAnsi="Trebuchet MS" w:cs="Arial"/>
        </w:rPr>
        <w:t>/08-</w:t>
      </w:r>
      <w:r w:rsidR="00210D38">
        <w:rPr>
          <w:rFonts w:ascii="Trebuchet MS" w:hAnsi="Trebuchet MS" w:cs="Arial"/>
        </w:rPr>
        <w:t>7/12</w:t>
      </w:r>
      <w:r w:rsidR="00807455">
        <w:rPr>
          <w:rFonts w:ascii="Trebuchet MS" w:hAnsi="Trebuchet MS" w:cs="Arial"/>
        </w:rPr>
        <w:tab/>
      </w:r>
      <w:r w:rsidR="008F0A2A">
        <w:rPr>
          <w:rFonts w:ascii="Trebuchet MS" w:hAnsi="Trebuchet MS" w:cs="Arial"/>
        </w:rPr>
        <w:t xml:space="preserve">Associate Professor, Department of Surgery – University of Alabama at </w:t>
      </w:r>
      <w:r w:rsidR="008F0A2A">
        <w:rPr>
          <w:rFonts w:ascii="Trebuchet MS" w:hAnsi="Trebuchet MS" w:cs="Arial"/>
        </w:rPr>
        <w:tab/>
      </w:r>
      <w:r w:rsidR="008F0A2A">
        <w:rPr>
          <w:rFonts w:ascii="Trebuchet MS" w:hAnsi="Trebuchet MS" w:cs="Arial"/>
        </w:rPr>
        <w:tab/>
      </w:r>
      <w:r w:rsidR="008F0A2A">
        <w:rPr>
          <w:rFonts w:ascii="Trebuchet MS" w:hAnsi="Trebuchet MS" w:cs="Arial"/>
        </w:rPr>
        <w:tab/>
      </w:r>
      <w:r w:rsidR="008F0A2A">
        <w:rPr>
          <w:rFonts w:ascii="Trebuchet MS" w:hAnsi="Trebuchet MS" w:cs="Arial"/>
        </w:rPr>
        <w:tab/>
        <w:t>Birmingham</w:t>
      </w:r>
      <w:r w:rsidR="00CD6BD5">
        <w:rPr>
          <w:rFonts w:ascii="Trebuchet MS" w:hAnsi="Trebuchet MS" w:cs="Arial"/>
        </w:rPr>
        <w:t xml:space="preserve"> (tenured)</w:t>
      </w:r>
    </w:p>
    <w:p w14:paraId="391D3C8F" w14:textId="77777777" w:rsidR="00807455" w:rsidRDefault="00807455">
      <w:pPr>
        <w:ind w:left="720"/>
        <w:rPr>
          <w:rFonts w:ascii="Trebuchet MS" w:hAnsi="Trebuchet MS" w:cs="Arial"/>
        </w:rPr>
      </w:pPr>
    </w:p>
    <w:p w14:paraId="31A8FC90" w14:textId="77777777" w:rsidR="000D1062" w:rsidRDefault="00807455" w:rsidP="00807455">
      <w:pPr>
        <w:ind w:left="2880" w:hanging="2160"/>
        <w:rPr>
          <w:rFonts w:ascii="Trebuchet MS" w:hAnsi="Trebuchet MS" w:cs="Arial"/>
        </w:rPr>
      </w:pPr>
      <w:r>
        <w:rPr>
          <w:rFonts w:ascii="Trebuchet MS" w:hAnsi="Trebuchet MS" w:cs="Arial"/>
        </w:rPr>
        <w:t>12/02-</w:t>
      </w:r>
      <w:r w:rsidR="00210D38">
        <w:rPr>
          <w:rFonts w:ascii="Trebuchet MS" w:hAnsi="Trebuchet MS" w:cs="Arial"/>
        </w:rPr>
        <w:t>7/12</w:t>
      </w:r>
      <w:r>
        <w:rPr>
          <w:rFonts w:ascii="Trebuchet MS" w:hAnsi="Trebuchet MS" w:cs="Arial"/>
        </w:rPr>
        <w:t xml:space="preserve">   </w:t>
      </w:r>
      <w:r w:rsidR="00CC3C75">
        <w:rPr>
          <w:rFonts w:ascii="Trebuchet MS" w:hAnsi="Trebuchet MS" w:cs="Arial"/>
        </w:rPr>
        <w:t>Co-Chair Sarcoma Working Group-</w:t>
      </w:r>
      <w:r w:rsidR="009B5DFE">
        <w:rPr>
          <w:rFonts w:ascii="Trebuchet MS" w:hAnsi="Trebuchet MS" w:cs="Arial"/>
        </w:rPr>
        <w:t>University of Alabama at Birmingham</w:t>
      </w:r>
      <w:r w:rsidR="000D1062">
        <w:rPr>
          <w:rFonts w:ascii="Trebuchet MS" w:hAnsi="Trebuchet MS" w:cs="Arial"/>
        </w:rPr>
        <w:t xml:space="preserve"> </w:t>
      </w:r>
    </w:p>
    <w:p w14:paraId="3AEDE625" w14:textId="77777777" w:rsidR="009B5DFE" w:rsidRDefault="000D1062" w:rsidP="00807455">
      <w:pPr>
        <w:ind w:left="1440" w:firstLine="720"/>
        <w:rPr>
          <w:rFonts w:ascii="Trebuchet MS" w:hAnsi="Trebuchet MS" w:cs="Arial"/>
        </w:rPr>
      </w:pPr>
      <w:r>
        <w:rPr>
          <w:rFonts w:ascii="Trebuchet MS" w:hAnsi="Trebuchet MS" w:cs="Arial"/>
        </w:rPr>
        <w:t>Comprehensive Cancer Center</w:t>
      </w:r>
    </w:p>
    <w:p w14:paraId="53A2FE5E" w14:textId="77777777" w:rsidR="009665AB" w:rsidRDefault="009665AB" w:rsidP="009665AB">
      <w:pPr>
        <w:ind w:left="2880" w:hanging="720"/>
        <w:rPr>
          <w:rFonts w:ascii="Trebuchet MS" w:hAnsi="Trebuchet MS" w:cs="Arial"/>
        </w:rPr>
      </w:pPr>
    </w:p>
    <w:p w14:paraId="2F054FB0" w14:textId="77777777" w:rsidR="009665AB" w:rsidRDefault="009665AB" w:rsidP="00807455">
      <w:pPr>
        <w:ind w:left="2880" w:hanging="2160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9B5DFE">
        <w:rPr>
          <w:rFonts w:ascii="Trebuchet MS" w:hAnsi="Trebuchet MS" w:cs="Arial"/>
        </w:rPr>
        <w:t>/0</w:t>
      </w:r>
      <w:r>
        <w:rPr>
          <w:rFonts w:ascii="Trebuchet MS" w:hAnsi="Trebuchet MS" w:cs="Arial"/>
        </w:rPr>
        <w:t>3</w:t>
      </w:r>
      <w:r w:rsidR="009B5DFE">
        <w:rPr>
          <w:rFonts w:ascii="Trebuchet MS" w:hAnsi="Trebuchet MS" w:cs="Arial"/>
        </w:rPr>
        <w:t>-</w:t>
      </w:r>
      <w:r w:rsidR="00210D38">
        <w:rPr>
          <w:rFonts w:ascii="Trebuchet MS" w:hAnsi="Trebuchet MS" w:cs="Arial"/>
        </w:rPr>
        <w:t>7/12</w:t>
      </w:r>
      <w:r w:rsidR="00807455">
        <w:rPr>
          <w:rFonts w:ascii="Trebuchet MS" w:hAnsi="Trebuchet MS" w:cs="Arial"/>
        </w:rPr>
        <w:t xml:space="preserve">     </w:t>
      </w:r>
      <w:r>
        <w:rPr>
          <w:rFonts w:ascii="Trebuchet MS" w:hAnsi="Trebuchet MS" w:cs="Arial"/>
        </w:rPr>
        <w:t>Director, Surgical Oncology Laboratory, University of Alabama at Birmingham</w:t>
      </w:r>
    </w:p>
    <w:p w14:paraId="79CEF038" w14:textId="77777777" w:rsidR="00CC3C75" w:rsidRDefault="00CC3C75" w:rsidP="00807455">
      <w:pPr>
        <w:ind w:left="2880" w:hanging="2160"/>
        <w:rPr>
          <w:rFonts w:ascii="Trebuchet MS" w:hAnsi="Trebuchet MS" w:cs="Arial"/>
        </w:rPr>
      </w:pPr>
    </w:p>
    <w:p w14:paraId="12E29A05" w14:textId="77777777" w:rsidR="00A6010F" w:rsidRDefault="00CC3C75" w:rsidP="00A6010F">
      <w:pPr>
        <w:ind w:left="2880" w:hanging="2160"/>
        <w:rPr>
          <w:rFonts w:ascii="Trebuchet MS" w:hAnsi="Trebuchet MS" w:cs="Arial"/>
        </w:rPr>
      </w:pPr>
      <w:r>
        <w:rPr>
          <w:rFonts w:ascii="Trebuchet MS" w:hAnsi="Trebuchet MS" w:cs="Arial"/>
        </w:rPr>
        <w:t>7/04-</w:t>
      </w:r>
      <w:r w:rsidR="00210D38">
        <w:rPr>
          <w:rFonts w:ascii="Trebuchet MS" w:hAnsi="Trebuchet MS" w:cs="Arial"/>
        </w:rPr>
        <w:t>7/12</w:t>
      </w:r>
      <w:r>
        <w:rPr>
          <w:rFonts w:ascii="Trebuchet MS" w:hAnsi="Trebuchet MS" w:cs="Arial"/>
        </w:rPr>
        <w:t xml:space="preserve">     Member Gastrointestinal Malignancy Working Group</w:t>
      </w:r>
      <w:r w:rsidR="00A6010F">
        <w:rPr>
          <w:rFonts w:ascii="Trebuchet MS" w:hAnsi="Trebuchet MS" w:cs="Arial"/>
        </w:rPr>
        <w:t xml:space="preserve">, University of Alabama at </w:t>
      </w:r>
    </w:p>
    <w:p w14:paraId="1A3B6718" w14:textId="77777777" w:rsidR="009665AB" w:rsidRDefault="00A6010F" w:rsidP="00A6010F">
      <w:pPr>
        <w:ind w:left="2880" w:hanging="216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    </w:t>
      </w:r>
      <w:r w:rsidR="00CC3C75" w:rsidRPr="00CC3C75">
        <w:rPr>
          <w:rFonts w:ascii="Trebuchet MS" w:hAnsi="Trebuchet MS" w:cs="Arial"/>
        </w:rPr>
        <w:t>Birmingham Comprehensive Cancer Center</w:t>
      </w:r>
    </w:p>
    <w:p w14:paraId="73EEBCD0" w14:textId="77777777" w:rsidR="00A6010F" w:rsidRDefault="00A6010F" w:rsidP="00A6010F">
      <w:pPr>
        <w:ind w:left="2880" w:hanging="2160"/>
        <w:rPr>
          <w:rFonts w:ascii="Trebuchet MS" w:hAnsi="Trebuchet MS" w:cs="Arial"/>
        </w:rPr>
      </w:pPr>
    </w:p>
    <w:p w14:paraId="28CE6123" w14:textId="77777777" w:rsidR="009B5DFE" w:rsidRDefault="009665AB" w:rsidP="2D068254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3/06-</w:t>
      </w:r>
      <w:r w:rsidR="00210D38">
        <w:rPr>
          <w:rFonts w:ascii="Trebuchet MS" w:hAnsi="Trebuchet MS" w:cs="Arial"/>
        </w:rPr>
        <w:t>7/12</w:t>
      </w:r>
      <w:r>
        <w:rPr>
          <w:rFonts w:ascii="Trebuchet MS" w:hAnsi="Trebuchet MS" w:cs="Arial"/>
        </w:rPr>
        <w:tab/>
      </w:r>
      <w:r w:rsidR="003D75AA" w:rsidRPr="2D068254">
        <w:rPr>
          <w:rFonts w:ascii="Trebuchet MS" w:hAnsi="Trebuchet MS" w:cs="Arial"/>
        </w:rPr>
        <w:t>Associate Director; Co-Principal Investigato</w:t>
      </w:r>
      <w:r w:rsidRPr="2D068254">
        <w:rPr>
          <w:rFonts w:ascii="Trebuchet MS" w:hAnsi="Trebuchet MS" w:cs="Arial"/>
        </w:rPr>
        <w:t xml:space="preserve">r University of Alabama at 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 w:rsidR="003D75AA" w:rsidRPr="2D068254">
        <w:rPr>
          <w:rFonts w:ascii="Trebuchet MS" w:hAnsi="Trebuchet MS" w:cs="Arial"/>
        </w:rPr>
        <w:t>Birmingham T32 Surgical Oncology Training Grant</w:t>
      </w:r>
    </w:p>
    <w:p w14:paraId="10715302" w14:textId="77777777" w:rsidR="008F27CC" w:rsidRDefault="008F27CC" w:rsidP="009665AB">
      <w:pPr>
        <w:ind w:left="720" w:hanging="1440"/>
        <w:rPr>
          <w:rFonts w:ascii="Trebuchet MS" w:hAnsi="Trebuchet MS" w:cs="Arial"/>
          <w:bCs/>
        </w:rPr>
      </w:pPr>
    </w:p>
    <w:p w14:paraId="668A3EA7" w14:textId="77777777" w:rsidR="008F27CC" w:rsidRDefault="008F27CC" w:rsidP="2D068254">
      <w:pPr>
        <w:ind w:left="72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2010</w:t>
      </w:r>
      <w:r w:rsidR="00210D38" w:rsidRPr="2D068254">
        <w:rPr>
          <w:rFonts w:ascii="Trebuchet MS" w:hAnsi="Trebuchet MS" w:cs="Arial"/>
        </w:rPr>
        <w:t>-2012</w:t>
      </w:r>
      <w:r>
        <w:rPr>
          <w:rFonts w:ascii="Trebuchet MS" w:hAnsi="Trebuchet MS" w:cs="Arial"/>
          <w:bCs/>
        </w:rPr>
        <w:tab/>
      </w:r>
      <w:r w:rsidRPr="2D068254">
        <w:rPr>
          <w:rFonts w:ascii="Trebuchet MS" w:hAnsi="Trebuchet MS" w:cs="Arial"/>
        </w:rPr>
        <w:t>Co-Director Clinical Core UAB Pancreatic Cancer NCI-SPORE</w:t>
      </w:r>
    </w:p>
    <w:p w14:paraId="60927F15" w14:textId="77777777" w:rsidR="003F0AF2" w:rsidRDefault="003F0AF2" w:rsidP="009665AB">
      <w:pPr>
        <w:ind w:left="720" w:hanging="1440"/>
        <w:rPr>
          <w:rFonts w:ascii="Trebuchet MS" w:hAnsi="Trebuchet MS" w:cs="Arial"/>
          <w:bCs/>
        </w:rPr>
      </w:pPr>
    </w:p>
    <w:p w14:paraId="6F22307A" w14:textId="37318B02" w:rsidR="00D30228" w:rsidRDefault="003F0AF2" w:rsidP="2D068254">
      <w:pPr>
        <w:ind w:left="72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2004-2012</w:t>
      </w:r>
      <w:r>
        <w:rPr>
          <w:rFonts w:ascii="Trebuchet MS" w:hAnsi="Trebuchet MS" w:cs="Arial"/>
          <w:bCs/>
        </w:rPr>
        <w:tab/>
      </w:r>
      <w:r w:rsidRPr="2D068254">
        <w:rPr>
          <w:rFonts w:ascii="Trebuchet MS" w:hAnsi="Trebuchet MS" w:cs="Arial"/>
        </w:rPr>
        <w:t>National Comprehensive Cancer Network – Member Pancreatic Cancer and</w:t>
      </w:r>
      <w:r>
        <w:rPr>
          <w:rFonts w:ascii="Trebuchet MS" w:hAnsi="Trebuchet MS" w:cs="Arial"/>
          <w:bCs/>
        </w:rPr>
        <w:tab/>
      </w:r>
      <w:r>
        <w:tab/>
      </w:r>
      <w:r w:rsidR="00484849">
        <w:tab/>
      </w:r>
      <w:r w:rsidRPr="2D068254">
        <w:rPr>
          <w:rFonts w:ascii="Trebuchet MS" w:hAnsi="Trebuchet MS" w:cs="Arial"/>
        </w:rPr>
        <w:t xml:space="preserve">Colorectal Cancer Panels </w:t>
      </w:r>
    </w:p>
    <w:p w14:paraId="14339EB4" w14:textId="089CCFD8" w:rsidR="2D068254" w:rsidRDefault="2D068254" w:rsidP="2D068254">
      <w:pPr>
        <w:ind w:left="720"/>
        <w:rPr>
          <w:rFonts w:ascii="Trebuchet MS" w:hAnsi="Trebuchet MS" w:cs="Arial"/>
        </w:rPr>
      </w:pPr>
    </w:p>
    <w:p w14:paraId="59B0E34C" w14:textId="2EC7381D" w:rsidR="003F0AF2" w:rsidRDefault="02DB7B86" w:rsidP="2D068254">
      <w:pPr>
        <w:ind w:left="72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2012-2021</w:t>
      </w:r>
      <w:r w:rsidR="003F0AF2">
        <w:tab/>
      </w:r>
      <w:r w:rsidR="034B539D" w:rsidRPr="2D068254">
        <w:rPr>
          <w:rFonts w:ascii="Trebuchet MS" w:hAnsi="Trebuchet MS" w:cs="Arial"/>
        </w:rPr>
        <w:t>Chief of Surgical Oncology, Advent Health Cancer Institute, Orlando, FL</w:t>
      </w:r>
    </w:p>
    <w:p w14:paraId="0DAAAF16" w14:textId="79410C7F" w:rsidR="003F0AF2" w:rsidRDefault="003F0AF2" w:rsidP="2D068254">
      <w:pPr>
        <w:ind w:left="720"/>
        <w:rPr>
          <w:rFonts w:ascii="Trebuchet MS" w:hAnsi="Trebuchet MS" w:cs="Arial"/>
        </w:rPr>
      </w:pPr>
    </w:p>
    <w:p w14:paraId="680B8EB8" w14:textId="045F2EA5" w:rsidR="00D30228" w:rsidRDefault="00D30228" w:rsidP="2D068254">
      <w:pPr>
        <w:tabs>
          <w:tab w:val="left" w:pos="723"/>
        </w:tabs>
        <w:ind w:left="72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2012-</w:t>
      </w:r>
      <w:r w:rsidR="007216B6">
        <w:rPr>
          <w:rFonts w:ascii="Trebuchet MS" w:hAnsi="Trebuchet MS" w:cs="Arial"/>
        </w:rPr>
        <w:t>present</w:t>
      </w:r>
      <w:r>
        <w:rPr>
          <w:rFonts w:ascii="Trebuchet MS" w:hAnsi="Trebuchet MS" w:cs="Arial"/>
          <w:bCs/>
        </w:rPr>
        <w:tab/>
      </w:r>
      <w:r w:rsidRPr="2D068254">
        <w:rPr>
          <w:rFonts w:ascii="Trebuchet MS" w:hAnsi="Trebuchet MS" w:cs="Arial"/>
        </w:rPr>
        <w:t>Professor of Surgery, University of Central Florida College of Medicine</w:t>
      </w:r>
    </w:p>
    <w:p w14:paraId="1E6F1DBC" w14:textId="77777777" w:rsidR="00D30228" w:rsidRDefault="00D30228" w:rsidP="00D30228">
      <w:pPr>
        <w:tabs>
          <w:tab w:val="left" w:pos="723"/>
        </w:tabs>
        <w:ind w:left="720" w:hanging="1440"/>
        <w:rPr>
          <w:rFonts w:ascii="Trebuchet MS" w:hAnsi="Trebuchet MS" w:cs="Arial"/>
          <w:bCs/>
        </w:rPr>
      </w:pPr>
    </w:p>
    <w:p w14:paraId="27D47690" w14:textId="7B9FC005" w:rsidR="00D30228" w:rsidRDefault="00D30228" w:rsidP="2D068254">
      <w:pPr>
        <w:ind w:left="72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2012-</w:t>
      </w:r>
      <w:r w:rsidR="29863E42" w:rsidRPr="2D068254">
        <w:rPr>
          <w:rFonts w:ascii="Trebuchet MS" w:hAnsi="Trebuchet MS" w:cs="Arial"/>
        </w:rPr>
        <w:t>2021</w:t>
      </w:r>
      <w:r>
        <w:tab/>
      </w:r>
      <w:r w:rsidR="2E67D1DD" w:rsidRPr="2D068254">
        <w:rPr>
          <w:rFonts w:ascii="Trebuchet MS" w:hAnsi="Trebuchet MS" w:cs="Arial"/>
        </w:rPr>
        <w:t xml:space="preserve">Chairman Gastrointestinal Cancer Leadership Committee, </w:t>
      </w:r>
      <w:r w:rsidR="00820A3D" w:rsidRPr="2D068254">
        <w:rPr>
          <w:rFonts w:ascii="Trebuchet MS" w:hAnsi="Trebuchet MS" w:cs="Arial"/>
        </w:rPr>
        <w:t>Advent Health</w:t>
      </w:r>
      <w:r w:rsidRPr="2D068254">
        <w:rPr>
          <w:rFonts w:ascii="Trebuchet MS" w:hAnsi="Trebuchet MS" w:cs="Arial"/>
        </w:rPr>
        <w:t xml:space="preserve"> Cancer </w:t>
      </w:r>
      <w:r>
        <w:tab/>
      </w:r>
      <w:r>
        <w:tab/>
      </w:r>
      <w:r w:rsidRPr="2D068254">
        <w:rPr>
          <w:rFonts w:ascii="Trebuchet MS" w:hAnsi="Trebuchet MS" w:cs="Arial"/>
        </w:rPr>
        <w:t>Institute</w:t>
      </w:r>
    </w:p>
    <w:p w14:paraId="1CD52DCF" w14:textId="77777777" w:rsidR="00351F45" w:rsidRDefault="00351F45" w:rsidP="00D30228">
      <w:pPr>
        <w:tabs>
          <w:tab w:val="left" w:pos="723"/>
        </w:tabs>
        <w:ind w:left="720" w:hanging="1440"/>
        <w:rPr>
          <w:rFonts w:ascii="Trebuchet MS" w:hAnsi="Trebuchet MS" w:cs="Arial"/>
          <w:bCs/>
        </w:rPr>
      </w:pPr>
    </w:p>
    <w:p w14:paraId="394B1A38" w14:textId="1740C67F" w:rsidR="00351F45" w:rsidRDefault="00351F45" w:rsidP="2D068254">
      <w:pPr>
        <w:tabs>
          <w:tab w:val="left" w:pos="723"/>
        </w:tabs>
        <w:ind w:left="72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2013-</w:t>
      </w:r>
      <w:r w:rsidR="007216B6">
        <w:rPr>
          <w:rFonts w:ascii="Trebuchet MS" w:hAnsi="Trebuchet MS" w:cs="Arial"/>
        </w:rPr>
        <w:t>present</w:t>
      </w:r>
      <w:r>
        <w:rPr>
          <w:rFonts w:ascii="Trebuchet MS" w:hAnsi="Trebuchet MS" w:cs="Arial"/>
          <w:bCs/>
        </w:rPr>
        <w:tab/>
      </w:r>
      <w:r w:rsidRPr="2D068254">
        <w:rPr>
          <w:rFonts w:ascii="Trebuchet MS" w:hAnsi="Trebuchet MS" w:cs="Arial"/>
        </w:rPr>
        <w:t>Professor of Surgery, Florida State University</w:t>
      </w:r>
    </w:p>
    <w:p w14:paraId="0F6A5185" w14:textId="2A838FF1" w:rsidR="2D068254" w:rsidRDefault="2D068254" w:rsidP="2D068254">
      <w:pPr>
        <w:tabs>
          <w:tab w:val="left" w:pos="723"/>
        </w:tabs>
        <w:ind w:left="720"/>
        <w:rPr>
          <w:rFonts w:ascii="Trebuchet MS" w:hAnsi="Trebuchet MS" w:cs="Arial"/>
        </w:rPr>
      </w:pPr>
    </w:p>
    <w:p w14:paraId="6C5B5EC1" w14:textId="0DA773A0" w:rsidR="5781FC4C" w:rsidRDefault="5781FC4C" w:rsidP="2D068254">
      <w:pPr>
        <w:tabs>
          <w:tab w:val="left" w:pos="723"/>
        </w:tabs>
        <w:ind w:left="72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2017-2021</w:t>
      </w:r>
      <w:r>
        <w:tab/>
      </w:r>
      <w:r w:rsidRPr="2D068254">
        <w:rPr>
          <w:rFonts w:ascii="Trebuchet MS" w:hAnsi="Trebuchet MS" w:cs="Arial"/>
        </w:rPr>
        <w:t xml:space="preserve">Chair Comprehensive Cancer Center, Advent Health Cancer Institute, </w:t>
      </w:r>
    </w:p>
    <w:p w14:paraId="763DE945" w14:textId="63D5CD2F" w:rsidR="5781FC4C" w:rsidRDefault="00484849" w:rsidP="2D068254">
      <w:pPr>
        <w:tabs>
          <w:tab w:val="left" w:pos="723"/>
        </w:tabs>
        <w:ind w:left="1440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5781FC4C" w:rsidRPr="2D068254">
        <w:rPr>
          <w:rFonts w:ascii="Trebuchet MS" w:hAnsi="Trebuchet MS" w:cs="Arial"/>
        </w:rPr>
        <w:t>Orlando, FL</w:t>
      </w:r>
    </w:p>
    <w:p w14:paraId="7EDB6077" w14:textId="5F011C98" w:rsidR="2D068254" w:rsidRDefault="2D068254" w:rsidP="2D068254">
      <w:pPr>
        <w:tabs>
          <w:tab w:val="left" w:pos="723"/>
        </w:tabs>
        <w:ind w:left="1440"/>
        <w:rPr>
          <w:rFonts w:ascii="Trebuchet MS" w:hAnsi="Trebuchet MS" w:cs="Arial"/>
        </w:rPr>
      </w:pPr>
    </w:p>
    <w:p w14:paraId="2774361F" w14:textId="43ABF70D" w:rsidR="6753B310" w:rsidRDefault="6753B310" w:rsidP="2D068254">
      <w:pPr>
        <w:tabs>
          <w:tab w:val="left" w:pos="723"/>
        </w:tabs>
        <w:ind w:left="72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2017-2021</w:t>
      </w:r>
      <w:r>
        <w:tab/>
      </w:r>
      <w:r w:rsidRPr="2D068254">
        <w:rPr>
          <w:rFonts w:ascii="Trebuchet MS" w:hAnsi="Trebuchet MS" w:cs="Arial"/>
        </w:rPr>
        <w:t xml:space="preserve">Cancer Liaison Physician, </w:t>
      </w:r>
      <w:r w:rsidR="47701648" w:rsidRPr="2D068254">
        <w:rPr>
          <w:rFonts w:ascii="Trebuchet MS" w:hAnsi="Trebuchet MS" w:cs="Arial"/>
        </w:rPr>
        <w:t xml:space="preserve">Advent Health Cancer Institute, </w:t>
      </w:r>
      <w:r w:rsidRPr="2D068254">
        <w:rPr>
          <w:rFonts w:ascii="Trebuchet MS" w:hAnsi="Trebuchet MS" w:cs="Arial"/>
        </w:rPr>
        <w:t xml:space="preserve">Commission on </w:t>
      </w:r>
      <w:r>
        <w:tab/>
      </w:r>
      <w:r>
        <w:tab/>
      </w:r>
      <w:r w:rsidR="00484849">
        <w:tab/>
      </w:r>
      <w:r w:rsidR="00484849">
        <w:tab/>
      </w:r>
      <w:r w:rsidRPr="2D068254">
        <w:rPr>
          <w:rFonts w:ascii="Trebuchet MS" w:hAnsi="Trebuchet MS" w:cs="Arial"/>
        </w:rPr>
        <w:t>Cancer</w:t>
      </w:r>
      <w:r w:rsidR="5FAF7981" w:rsidRPr="2D068254">
        <w:rPr>
          <w:rFonts w:ascii="Trebuchet MS" w:hAnsi="Trebuchet MS" w:cs="Arial"/>
        </w:rPr>
        <w:t>, American College of Surgeons</w:t>
      </w:r>
    </w:p>
    <w:p w14:paraId="18C0D69F" w14:textId="38F641CB" w:rsidR="00D637EF" w:rsidRDefault="00D637EF" w:rsidP="2D068254">
      <w:pPr>
        <w:tabs>
          <w:tab w:val="left" w:pos="723"/>
        </w:tabs>
        <w:ind w:left="720"/>
        <w:rPr>
          <w:rFonts w:ascii="Trebuchet MS" w:hAnsi="Trebuchet MS" w:cs="Arial"/>
        </w:rPr>
      </w:pPr>
    </w:p>
    <w:p w14:paraId="5A46CCC8" w14:textId="394A771D" w:rsidR="00D637EF" w:rsidRDefault="00D637EF" w:rsidP="2D068254">
      <w:pPr>
        <w:tabs>
          <w:tab w:val="left" w:pos="723"/>
        </w:tabs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2021-</w:t>
      </w:r>
      <w:r w:rsidR="00477FFB">
        <w:rPr>
          <w:rFonts w:ascii="Trebuchet MS" w:hAnsi="Trebuchet MS" w:cs="Arial"/>
        </w:rPr>
        <w:t>2022</w:t>
      </w:r>
      <w:r>
        <w:rPr>
          <w:rFonts w:ascii="Trebuchet MS" w:hAnsi="Trebuchet MS" w:cs="Arial"/>
        </w:rPr>
        <w:tab/>
        <w:t>Director of GI Oncology, Orlando Health Cancer Institute, Orlando, FL</w:t>
      </w:r>
    </w:p>
    <w:p w14:paraId="78C870F8" w14:textId="4C24578F" w:rsidR="006B7BD0" w:rsidRDefault="00995640" w:rsidP="2D068254">
      <w:pPr>
        <w:tabs>
          <w:tab w:val="left" w:pos="723"/>
        </w:tabs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2022-present</w:t>
      </w:r>
      <w:r>
        <w:rPr>
          <w:rFonts w:ascii="Trebuchet MS" w:hAnsi="Trebuchet MS" w:cs="Arial"/>
        </w:rPr>
        <w:tab/>
        <w:t xml:space="preserve">Chair of Surgical </w:t>
      </w:r>
      <w:r>
        <w:rPr>
          <w:rFonts w:ascii="Trebuchet MS" w:hAnsi="Trebuchet MS" w:cs="Arial"/>
        </w:rPr>
        <w:t>Oncology, Orlando Health Cancer Institute, Orlando, FL</w:t>
      </w:r>
    </w:p>
    <w:p w14:paraId="11399CC8" w14:textId="77777777" w:rsidR="00D30228" w:rsidRDefault="00D30228" w:rsidP="009665AB">
      <w:pPr>
        <w:ind w:left="720" w:hanging="1440"/>
        <w:rPr>
          <w:rFonts w:ascii="Trebuchet MS" w:hAnsi="Trebuchet MS" w:cs="Arial"/>
          <w:bCs/>
        </w:rPr>
      </w:pPr>
    </w:p>
    <w:p w14:paraId="6A404E3D" w14:textId="77777777" w:rsidR="009665AB" w:rsidRDefault="009665AB">
      <w:pPr>
        <w:rPr>
          <w:rFonts w:ascii="Trebuchet MS" w:hAnsi="Trebuchet MS" w:cs="Arial"/>
          <w:bCs/>
        </w:rPr>
      </w:pPr>
    </w:p>
    <w:p w14:paraId="4B975F6D" w14:textId="603CE1BB" w:rsidR="2D068254" w:rsidRDefault="2D068254" w:rsidP="2D068254">
      <w:pPr>
        <w:rPr>
          <w:rFonts w:ascii="Trebuchet MS" w:hAnsi="Trebuchet MS" w:cs="Arial"/>
          <w:b/>
          <w:bCs/>
        </w:rPr>
      </w:pPr>
    </w:p>
    <w:p w14:paraId="40067318" w14:textId="77777777" w:rsidR="009B5DFE" w:rsidRDefault="009B5DFE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CERTIFICATION</w:t>
      </w:r>
    </w:p>
    <w:p w14:paraId="527A4000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1993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USMLE 1; USMLE 2</w:t>
      </w:r>
    </w:p>
    <w:p w14:paraId="36F62980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Educational Commission for Foreign Medical Graduates,</w:t>
      </w:r>
    </w:p>
    <w:p w14:paraId="1CA2E3C0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Certificate # 0-494-250-4; issued 8/26/93</w:t>
      </w:r>
    </w:p>
    <w:p w14:paraId="300804D5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14:paraId="3EAE2F2E" w14:textId="77777777" w:rsidR="009B5DFE" w:rsidRDefault="009B5DFE">
      <w:pPr>
        <w:ind w:firstLine="720"/>
        <w:rPr>
          <w:rFonts w:ascii="Trebuchet MS" w:hAnsi="Trebuchet MS" w:cs="Arial"/>
        </w:rPr>
      </w:pPr>
      <w:r>
        <w:rPr>
          <w:rFonts w:ascii="Trebuchet MS" w:hAnsi="Trebuchet MS" w:cs="Arial"/>
        </w:rPr>
        <w:t>1994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USMLE 3</w:t>
      </w:r>
    </w:p>
    <w:p w14:paraId="3B54BC59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Advanced Trauma Life Support (re-certified 1998) </w:t>
      </w:r>
    </w:p>
    <w:p w14:paraId="3CCA647F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Advanced Cardiac Life Support (re-certified 2000)</w:t>
      </w:r>
    </w:p>
    <w:p w14:paraId="3B7E1E86" w14:textId="77777777" w:rsidR="009B5DFE" w:rsidRDefault="009B5DFE">
      <w:pPr>
        <w:rPr>
          <w:rFonts w:ascii="Trebuchet MS" w:hAnsi="Trebuchet MS" w:cs="Arial"/>
        </w:rPr>
      </w:pPr>
    </w:p>
    <w:p w14:paraId="7065D1F8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2001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American Board of Surgery</w:t>
      </w:r>
      <w:r w:rsidR="002927AC">
        <w:rPr>
          <w:rFonts w:ascii="Trebuchet MS" w:hAnsi="Trebuchet MS" w:cs="Arial"/>
        </w:rPr>
        <w:t xml:space="preserve"> – Re-certified 2011</w:t>
      </w:r>
    </w:p>
    <w:p w14:paraId="0D350864" w14:textId="77777777" w:rsidR="009B5DFE" w:rsidRDefault="009B5DFE">
      <w:pPr>
        <w:rPr>
          <w:rFonts w:ascii="Trebuchet MS" w:hAnsi="Trebuchet MS" w:cs="Arial"/>
        </w:rPr>
      </w:pPr>
    </w:p>
    <w:p w14:paraId="468F8A04" w14:textId="77777777" w:rsidR="009B5DFE" w:rsidRDefault="009B5DFE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LICENSURE</w:t>
      </w:r>
    </w:p>
    <w:p w14:paraId="0BAEA34F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1997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Pennsylvania: MD-061685-L</w:t>
      </w:r>
    </w:p>
    <w:p w14:paraId="45BBB7BC" w14:textId="77777777" w:rsidR="009B5DFE" w:rsidRDefault="009B5DF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 w14:paraId="4D847D50" w14:textId="77777777" w:rsidR="009B5DFE" w:rsidRDefault="009B5DFE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2002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Alabama: 24732 </w:t>
      </w:r>
    </w:p>
    <w:p w14:paraId="6EC853FB" w14:textId="77777777" w:rsidR="00DC275B" w:rsidRDefault="00DC275B">
      <w:pPr>
        <w:ind w:left="720"/>
        <w:rPr>
          <w:rFonts w:ascii="Trebuchet MS" w:hAnsi="Trebuchet MS" w:cs="Arial"/>
        </w:rPr>
      </w:pPr>
    </w:p>
    <w:p w14:paraId="164AAFEF" w14:textId="5DCFCDB8" w:rsidR="00DC275B" w:rsidRDefault="00DC275B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2012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Florida: ME 113251</w:t>
      </w:r>
      <w:r w:rsidR="00A81861">
        <w:rPr>
          <w:rFonts w:ascii="Trebuchet MS" w:hAnsi="Trebuchet MS" w:cs="Arial"/>
        </w:rPr>
        <w:t>, active</w:t>
      </w:r>
    </w:p>
    <w:p w14:paraId="4A4C1F18" w14:textId="77777777" w:rsidR="009B5DFE" w:rsidRDefault="009B5DFE">
      <w:pPr>
        <w:rPr>
          <w:rFonts w:ascii="Trebuchet MS" w:hAnsi="Trebuchet MS" w:cs="Arial"/>
          <w:b/>
        </w:rPr>
      </w:pPr>
    </w:p>
    <w:p w14:paraId="6551A931" w14:textId="77777777" w:rsidR="00F2146A" w:rsidRDefault="009B5DFE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MEMBERSHIP IN PROFESSIONAL SOCIETIES</w:t>
      </w:r>
    </w:p>
    <w:p w14:paraId="08D4B5F7" w14:textId="77777777" w:rsidR="003F0AF2" w:rsidRDefault="003F0AF2">
      <w:pPr>
        <w:rPr>
          <w:rFonts w:ascii="Trebuchet MS" w:hAnsi="Trebuchet MS" w:cs="Arial"/>
          <w:b/>
        </w:rPr>
      </w:pPr>
    </w:p>
    <w:p w14:paraId="63556D31" w14:textId="77777777" w:rsidR="009B5DFE" w:rsidRDefault="009B5DFE">
      <w:pPr>
        <w:ind w:firstLine="720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American College of Surgeons, Fellow</w:t>
      </w:r>
      <w:r w:rsidR="009665AB">
        <w:rPr>
          <w:rFonts w:ascii="Trebuchet MS" w:hAnsi="Trebuchet MS" w:cs="Arial"/>
        </w:rPr>
        <w:t>, 2005</w:t>
      </w:r>
    </w:p>
    <w:p w14:paraId="5F4ACDEF" w14:textId="5179BE5E" w:rsidR="009B5DFE" w:rsidRDefault="009B5DFE" w:rsidP="2D068254">
      <w:pPr>
        <w:ind w:firstLine="720"/>
        <w:rPr>
          <w:rFonts w:ascii="Trebuchet MS" w:hAnsi="Trebuchet MS" w:cs="Arial"/>
          <w:b/>
          <w:bCs/>
        </w:rPr>
      </w:pPr>
      <w:r w:rsidRPr="2D068254">
        <w:rPr>
          <w:rFonts w:ascii="Trebuchet MS" w:hAnsi="Trebuchet MS" w:cs="Arial"/>
        </w:rPr>
        <w:t>Society of Surgical Oncology</w:t>
      </w:r>
      <w:r w:rsidR="009665AB" w:rsidRPr="2D068254">
        <w:rPr>
          <w:rFonts w:ascii="Trebuchet MS" w:hAnsi="Trebuchet MS" w:cs="Arial"/>
        </w:rPr>
        <w:t>, 2001</w:t>
      </w:r>
      <w:r w:rsidR="00112151" w:rsidRPr="2D068254">
        <w:rPr>
          <w:rFonts w:ascii="Trebuchet MS" w:hAnsi="Trebuchet MS" w:cs="Arial"/>
        </w:rPr>
        <w:t xml:space="preserve"> – Member Fellowship and Research Grant Committee  </w:t>
      </w:r>
    </w:p>
    <w:p w14:paraId="53CB418F" w14:textId="77777777" w:rsidR="009B5DFE" w:rsidRDefault="009B5DFE">
      <w:pPr>
        <w:ind w:firstLine="720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Society for Surgery of the Alimentary Tract</w:t>
      </w:r>
      <w:r w:rsidR="009665AB">
        <w:rPr>
          <w:rFonts w:ascii="Trebuchet MS" w:hAnsi="Trebuchet MS" w:cs="Arial"/>
        </w:rPr>
        <w:t>, 2002</w:t>
      </w:r>
    </w:p>
    <w:p w14:paraId="379EEED4" w14:textId="77777777" w:rsidR="009B5DFE" w:rsidRDefault="009B5DFE">
      <w:pPr>
        <w:ind w:firstLine="720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American Society of Clinical Oncology</w:t>
      </w:r>
      <w:r w:rsidR="009665AB">
        <w:rPr>
          <w:rFonts w:ascii="Trebuchet MS" w:hAnsi="Trebuchet MS" w:cs="Arial"/>
        </w:rPr>
        <w:t>, 2001</w:t>
      </w:r>
    </w:p>
    <w:p w14:paraId="673D19B9" w14:textId="77777777" w:rsidR="009B5DFE" w:rsidRDefault="009B5DFE">
      <w:pPr>
        <w:ind w:firstLine="720"/>
        <w:rPr>
          <w:rFonts w:ascii="Trebuchet MS" w:hAnsi="Trebuchet MS" w:cs="Arial"/>
        </w:rPr>
      </w:pPr>
      <w:r>
        <w:rPr>
          <w:rFonts w:ascii="Trebuchet MS" w:hAnsi="Trebuchet MS" w:cs="Arial"/>
        </w:rPr>
        <w:t>Association for Academic Surgery</w:t>
      </w:r>
      <w:r w:rsidR="009665AB">
        <w:rPr>
          <w:rFonts w:ascii="Trebuchet MS" w:hAnsi="Trebuchet MS" w:cs="Arial"/>
        </w:rPr>
        <w:t>, 2002</w:t>
      </w:r>
    </w:p>
    <w:p w14:paraId="2E10BED3" w14:textId="77777777" w:rsidR="00DC275B" w:rsidRDefault="00DC275B">
      <w:pPr>
        <w:ind w:firstLine="720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American Association for Cancer Research, 2004</w:t>
      </w:r>
    </w:p>
    <w:p w14:paraId="53757EB7" w14:textId="54E45628" w:rsidR="009B5DFE" w:rsidRDefault="00506EFA" w:rsidP="00506EFA">
      <w:pPr>
        <w:ind w:left="144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America</w:t>
      </w:r>
      <w:r w:rsidR="0009014A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 xml:space="preserve"> Hepato-Pancreato-Biliary Association, 2008</w:t>
      </w:r>
      <w:r w:rsidR="001D5606">
        <w:rPr>
          <w:rFonts w:ascii="Trebuchet MS" w:hAnsi="Trebuchet MS" w:cs="Arial"/>
        </w:rPr>
        <w:t xml:space="preserve"> </w:t>
      </w:r>
    </w:p>
    <w:p w14:paraId="5D8B190E" w14:textId="77777777" w:rsidR="002A226F" w:rsidRDefault="002A226F" w:rsidP="00506EFA">
      <w:pPr>
        <w:ind w:left="144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Society of University Surgeons, 2010</w:t>
      </w:r>
    </w:p>
    <w:p w14:paraId="3C4D217A" w14:textId="77777777" w:rsidR="00F2146A" w:rsidRPr="00506EFA" w:rsidRDefault="00F2146A" w:rsidP="00506EFA">
      <w:pPr>
        <w:ind w:left="1440" w:hanging="720"/>
        <w:rPr>
          <w:rFonts w:ascii="Trebuchet MS" w:hAnsi="Trebuchet MS" w:cs="Arial"/>
        </w:rPr>
      </w:pPr>
    </w:p>
    <w:p w14:paraId="760A14AB" w14:textId="77777777" w:rsidR="009B5DFE" w:rsidRDefault="009B5DFE">
      <w:pPr>
        <w:ind w:left="1440" w:hanging="144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AWARDS</w:t>
      </w:r>
    </w:p>
    <w:p w14:paraId="7BC7CBAB" w14:textId="77777777" w:rsidR="009B5DFE" w:rsidRDefault="009B5DFE">
      <w:pPr>
        <w:ind w:left="2160" w:hanging="1440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1994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American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Association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for Cancer Research, Upjohn Company Travel Award</w:t>
      </w:r>
      <w:r>
        <w:rPr>
          <w:rFonts w:ascii="Trebuchet MS" w:hAnsi="Trebuchet MS" w:cs="Arial"/>
          <w:b/>
        </w:rPr>
        <w:t xml:space="preserve"> </w:t>
      </w:r>
    </w:p>
    <w:p w14:paraId="3ADD6086" w14:textId="47E74345" w:rsidR="009B5DFE" w:rsidRDefault="009B5DFE">
      <w:pPr>
        <w:ind w:left="1440" w:hanging="72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2001</w:t>
      </w:r>
      <w:r>
        <w:tab/>
      </w:r>
      <w:r w:rsidR="009B7397">
        <w:tab/>
      </w:r>
      <w:proofErr w:type="spellStart"/>
      <w:r w:rsidRPr="2D068254">
        <w:rPr>
          <w:rFonts w:ascii="Trebuchet MS" w:hAnsi="Trebuchet MS" w:cs="Arial"/>
        </w:rPr>
        <w:t>Berlex</w:t>
      </w:r>
      <w:proofErr w:type="spellEnd"/>
      <w:r w:rsidRPr="2D068254">
        <w:rPr>
          <w:rFonts w:ascii="Trebuchet MS" w:hAnsi="Trebuchet MS" w:cs="Arial"/>
        </w:rPr>
        <w:t xml:space="preserve"> Oncology Foundation Award, Genetics in Oncology</w:t>
      </w:r>
    </w:p>
    <w:p w14:paraId="59CCC2D4" w14:textId="77777777" w:rsidR="009B5DFE" w:rsidRDefault="009B5DFE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2002</w:t>
      </w:r>
      <w:r>
        <w:rPr>
          <w:rFonts w:ascii="Trebuchet MS" w:hAnsi="Trebuchet MS" w:cs="Arial"/>
        </w:rPr>
        <w:tab/>
        <w:t>Philadelphia Academy of Surgery, Resident’s Competition Award</w:t>
      </w:r>
    </w:p>
    <w:p w14:paraId="1F5B2A2A" w14:textId="77777777" w:rsidR="009B5DFE" w:rsidRDefault="009B5DFE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2004</w:t>
      </w:r>
      <w:r>
        <w:rPr>
          <w:rFonts w:ascii="Trebuchet MS" w:hAnsi="Trebuchet MS" w:cs="Arial"/>
        </w:rPr>
        <w:tab/>
        <w:t xml:space="preserve">John W. </w:t>
      </w:r>
      <w:proofErr w:type="spellStart"/>
      <w:r>
        <w:rPr>
          <w:rFonts w:ascii="Trebuchet MS" w:hAnsi="Trebuchet MS" w:cs="Arial"/>
        </w:rPr>
        <w:t>Kirklin</w:t>
      </w:r>
      <w:proofErr w:type="spellEnd"/>
      <w:r>
        <w:rPr>
          <w:rFonts w:ascii="Trebuchet MS" w:hAnsi="Trebuchet MS" w:cs="Arial"/>
        </w:rPr>
        <w:t xml:space="preserve"> Research and Education Fellowship Award</w:t>
      </w:r>
    </w:p>
    <w:p w14:paraId="27CC4EA3" w14:textId="2D5DA164" w:rsidR="00E870C6" w:rsidRDefault="00E870C6" w:rsidP="2D068254">
      <w:pPr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200</w:t>
      </w:r>
      <w:r w:rsidR="005618DE" w:rsidRPr="2D068254">
        <w:rPr>
          <w:rFonts w:ascii="Trebuchet MS" w:hAnsi="Trebuchet MS" w:cs="Arial"/>
        </w:rPr>
        <w:t>5</w:t>
      </w:r>
      <w:r>
        <w:tab/>
      </w:r>
      <w:r w:rsidRPr="2D068254">
        <w:rPr>
          <w:rFonts w:ascii="Trebuchet MS" w:hAnsi="Trebuchet MS" w:cs="Arial"/>
        </w:rPr>
        <w:t>James Ewing Oncology Fellowship Award for Basic Research – Society of Surgical</w:t>
      </w:r>
    </w:p>
    <w:p w14:paraId="076D5D5C" w14:textId="3B40F7C7" w:rsidR="00E870C6" w:rsidRDefault="00E870C6" w:rsidP="009B7397">
      <w:pPr>
        <w:ind w:left="216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Oncology</w:t>
      </w:r>
    </w:p>
    <w:p w14:paraId="09A34C92" w14:textId="77777777" w:rsidR="00912134" w:rsidRDefault="00912134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2006</w:t>
      </w:r>
      <w:r w:rsidR="007D6A80">
        <w:rPr>
          <w:rFonts w:ascii="Trebuchet MS" w:hAnsi="Trebuchet MS" w:cs="Arial"/>
        </w:rPr>
        <w:t xml:space="preserve"> to </w:t>
      </w:r>
      <w:r w:rsidR="008F27CC">
        <w:rPr>
          <w:rFonts w:ascii="Trebuchet MS" w:hAnsi="Trebuchet MS" w:cs="Arial"/>
        </w:rPr>
        <w:t>201</w:t>
      </w:r>
      <w:r w:rsidR="007D6A80">
        <w:rPr>
          <w:rFonts w:ascii="Trebuchet MS" w:hAnsi="Trebuchet MS" w:cs="Arial"/>
        </w:rPr>
        <w:t>2</w:t>
      </w:r>
      <w:r>
        <w:rPr>
          <w:rFonts w:ascii="Trebuchet MS" w:hAnsi="Trebuchet MS" w:cs="Arial"/>
        </w:rPr>
        <w:tab/>
        <w:t>Birmingham Magazine Best Doctors in America</w:t>
      </w:r>
    </w:p>
    <w:p w14:paraId="58BD2EB7" w14:textId="087C2298" w:rsidR="00351F45" w:rsidRDefault="00351F45">
      <w:pPr>
        <w:ind w:left="2160" w:hanging="1440"/>
        <w:rPr>
          <w:rFonts w:ascii="Trebuchet MS" w:hAnsi="Trebuchet MS" w:cs="Arial"/>
        </w:rPr>
      </w:pPr>
      <w:r w:rsidRPr="0E3108FB">
        <w:rPr>
          <w:rFonts w:ascii="Trebuchet MS" w:hAnsi="Trebuchet MS" w:cs="Arial"/>
        </w:rPr>
        <w:t>2012 to 20</w:t>
      </w:r>
      <w:r w:rsidR="00870424" w:rsidRPr="0E3108FB">
        <w:rPr>
          <w:rFonts w:ascii="Trebuchet MS" w:hAnsi="Trebuchet MS" w:cs="Arial"/>
        </w:rPr>
        <w:t>2</w:t>
      </w:r>
      <w:r w:rsidR="00BC2532">
        <w:rPr>
          <w:rFonts w:ascii="Trebuchet MS" w:hAnsi="Trebuchet MS" w:cs="Arial"/>
        </w:rPr>
        <w:t>2</w:t>
      </w:r>
      <w:r>
        <w:tab/>
      </w:r>
      <w:r w:rsidRPr="0E3108FB">
        <w:rPr>
          <w:rFonts w:ascii="Trebuchet MS" w:hAnsi="Trebuchet MS" w:cs="Arial"/>
        </w:rPr>
        <w:t>Orlando Magazine Best Doctors in America</w:t>
      </w:r>
    </w:p>
    <w:p w14:paraId="0748C060" w14:textId="5BD4B476" w:rsidR="005C5467" w:rsidRDefault="005C5467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2014-2015</w:t>
      </w:r>
      <w:r>
        <w:rPr>
          <w:rFonts w:ascii="Trebuchet MS" w:hAnsi="Trebuchet MS" w:cs="Arial"/>
        </w:rPr>
        <w:tab/>
        <w:t>Attending of the Year – Florida Hospital General Surgery Residency Program</w:t>
      </w:r>
    </w:p>
    <w:p w14:paraId="44589BDA" w14:textId="706DDE38" w:rsidR="005C5467" w:rsidRDefault="005C5467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2015-2016</w:t>
      </w:r>
      <w:r>
        <w:rPr>
          <w:rFonts w:ascii="Trebuchet MS" w:hAnsi="Trebuchet MS" w:cs="Arial"/>
        </w:rPr>
        <w:tab/>
        <w:t>Attending of the Year – Florida Hospital General Surgery Residency Program</w:t>
      </w:r>
    </w:p>
    <w:p w14:paraId="6CB60CBA" w14:textId="77777777" w:rsidR="007D6A80" w:rsidRDefault="007D6A80">
      <w:pPr>
        <w:ind w:left="2160" w:hanging="1440"/>
        <w:rPr>
          <w:rFonts w:ascii="Trebuchet MS" w:hAnsi="Trebuchet MS" w:cs="Arial"/>
        </w:rPr>
      </w:pPr>
    </w:p>
    <w:p w14:paraId="1F132B24" w14:textId="77777777" w:rsidR="00AB4048" w:rsidRPr="00AB4048" w:rsidRDefault="00AB4048">
      <w:pPr>
        <w:ind w:left="2160" w:hanging="1440"/>
        <w:rPr>
          <w:rFonts w:ascii="Trebuchet MS" w:hAnsi="Trebuchet MS" w:cs="Arial"/>
          <w:b/>
        </w:rPr>
      </w:pPr>
      <w:r w:rsidRPr="00AB4048">
        <w:rPr>
          <w:rFonts w:ascii="Trebuchet MS" w:hAnsi="Trebuchet MS" w:cs="Arial"/>
          <w:b/>
        </w:rPr>
        <w:t>Mentee Awards</w:t>
      </w:r>
      <w:r>
        <w:rPr>
          <w:rFonts w:ascii="Trebuchet MS" w:hAnsi="Trebuchet MS" w:cs="Arial"/>
          <w:b/>
        </w:rPr>
        <w:t>:</w:t>
      </w:r>
    </w:p>
    <w:p w14:paraId="6E9BE409" w14:textId="59966BFF" w:rsidR="00D15C6B" w:rsidRDefault="00D15C6B" w:rsidP="2D068254">
      <w:pPr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2006</w:t>
      </w:r>
      <w:r>
        <w:tab/>
      </w:r>
      <w:r w:rsidRPr="2D068254">
        <w:rPr>
          <w:rFonts w:ascii="Trebuchet MS" w:hAnsi="Trebuchet MS" w:cs="Arial"/>
        </w:rPr>
        <w:t>Best Paper Award and Harvey Baker Travel Award, Society of Surgical Oncology 60</w:t>
      </w:r>
      <w:r w:rsidRPr="2D068254">
        <w:rPr>
          <w:rFonts w:ascii="Trebuchet MS" w:hAnsi="Trebuchet MS" w:cs="Arial"/>
          <w:vertAlign w:val="superscript"/>
        </w:rPr>
        <w:t>th</w:t>
      </w:r>
    </w:p>
    <w:p w14:paraId="5FD3552F" w14:textId="74B4BF5A" w:rsidR="00D15C6B" w:rsidRDefault="00D15C6B" w:rsidP="009B7397">
      <w:pPr>
        <w:ind w:left="216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Annual Meeting, Washington, DC, 2007 March. (Ching-Wei Tzeng, MD, Mentee</w:t>
      </w:r>
    </w:p>
    <w:p w14:paraId="3D6AC963" w14:textId="06658063" w:rsidR="00D15C6B" w:rsidRDefault="00D15C6B" w:rsidP="009B7397">
      <w:pPr>
        <w:ind w:left="216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Recipient)</w:t>
      </w:r>
    </w:p>
    <w:p w14:paraId="0F17997E" w14:textId="204C09F8" w:rsidR="009B5DFE" w:rsidRDefault="00FF0A09" w:rsidP="2D068254">
      <w:pPr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lastRenderedPageBreak/>
        <w:t>2011</w:t>
      </w:r>
      <w:r>
        <w:tab/>
      </w:r>
      <w:r w:rsidRPr="2D068254">
        <w:rPr>
          <w:rFonts w:ascii="Trebuchet MS" w:hAnsi="Trebuchet MS" w:cs="Arial"/>
        </w:rPr>
        <w:t xml:space="preserve">William A. Maddox Best Oncology Abstract Award – American College of Surgeons </w:t>
      </w:r>
    </w:p>
    <w:p w14:paraId="44BCB57A" w14:textId="54A4741E" w:rsidR="009B5DFE" w:rsidRDefault="00FF0A09" w:rsidP="009B7397">
      <w:pPr>
        <w:ind w:left="216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 xml:space="preserve">Alabama Chapter Meeting, Destin, FL, 2011 June. (Lilian </w:t>
      </w:r>
      <w:proofErr w:type="spellStart"/>
      <w:r w:rsidRPr="2D068254">
        <w:rPr>
          <w:rFonts w:ascii="Trebuchet MS" w:hAnsi="Trebuchet MS" w:cs="Arial"/>
        </w:rPr>
        <w:t>Azih</w:t>
      </w:r>
      <w:proofErr w:type="spellEnd"/>
      <w:r w:rsidRPr="2D068254">
        <w:rPr>
          <w:rFonts w:ascii="Trebuchet MS" w:hAnsi="Trebuchet MS" w:cs="Arial"/>
        </w:rPr>
        <w:t>, MD, Mentee recipient)</w:t>
      </w:r>
    </w:p>
    <w:p w14:paraId="168AF359" w14:textId="3D9FE252" w:rsidR="004113A6" w:rsidRDefault="004113A6" w:rsidP="009B7397">
      <w:pPr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2012</w:t>
      </w:r>
      <w:r>
        <w:tab/>
      </w:r>
      <w:r w:rsidRPr="2D068254">
        <w:rPr>
          <w:rFonts w:ascii="Trebuchet MS" w:hAnsi="Trebuchet MS" w:cs="Arial"/>
        </w:rPr>
        <w:t>Best Presentation – Resident Research Day – Department of Surgery – University of</w:t>
      </w:r>
      <w:r w:rsidR="009B7397">
        <w:rPr>
          <w:rFonts w:ascii="Trebuchet MS" w:hAnsi="Trebuchet MS" w:cs="Arial"/>
        </w:rPr>
        <w:t xml:space="preserve"> </w:t>
      </w:r>
      <w:r w:rsidRPr="2D068254">
        <w:rPr>
          <w:rFonts w:ascii="Trebuchet MS" w:hAnsi="Trebuchet MS" w:cs="Arial"/>
        </w:rPr>
        <w:t xml:space="preserve">Alabama at Birmingham, 2012, May (Lilian </w:t>
      </w:r>
      <w:proofErr w:type="spellStart"/>
      <w:r w:rsidRPr="2D068254">
        <w:rPr>
          <w:rFonts w:ascii="Trebuchet MS" w:hAnsi="Trebuchet MS" w:cs="Arial"/>
        </w:rPr>
        <w:t>Azih</w:t>
      </w:r>
      <w:proofErr w:type="spellEnd"/>
      <w:r w:rsidRPr="2D068254">
        <w:rPr>
          <w:rFonts w:ascii="Trebuchet MS" w:hAnsi="Trebuchet MS" w:cs="Arial"/>
        </w:rPr>
        <w:t>, MD, Mentee recipient)</w:t>
      </w:r>
    </w:p>
    <w:p w14:paraId="1EEE86EF" w14:textId="4EA937BE" w:rsidR="006F3863" w:rsidRDefault="006F3863" w:rsidP="009B7397">
      <w:pPr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2020</w:t>
      </w:r>
      <w:r>
        <w:tab/>
      </w:r>
      <w:r w:rsidRPr="2D068254">
        <w:rPr>
          <w:rFonts w:ascii="Trebuchet MS" w:hAnsi="Trebuchet MS" w:cs="Arial"/>
        </w:rPr>
        <w:t>Edward Copeland Best Basic Science Abstract, Florida Chapter, American College of</w:t>
      </w:r>
      <w:r w:rsidR="009B7397">
        <w:rPr>
          <w:rFonts w:ascii="Trebuchet MS" w:hAnsi="Trebuchet MS" w:cs="Arial"/>
        </w:rPr>
        <w:t xml:space="preserve"> </w:t>
      </w:r>
      <w:r w:rsidRPr="2D068254">
        <w:rPr>
          <w:rFonts w:ascii="Trebuchet MS" w:hAnsi="Trebuchet MS" w:cs="Arial"/>
        </w:rPr>
        <w:t>Surgeons, Orlando, FL, 2020 March. (Joseph Reza, MD, Mentee recipient)</w:t>
      </w:r>
    </w:p>
    <w:p w14:paraId="6BA651A1" w14:textId="77777777" w:rsidR="00FF0A09" w:rsidRDefault="00FF0A09" w:rsidP="00FF0A09">
      <w:pPr>
        <w:ind w:left="2160" w:hanging="1440"/>
        <w:rPr>
          <w:rFonts w:ascii="Trebuchet MS" w:hAnsi="Trebuchet MS" w:cs="Arial"/>
        </w:rPr>
      </w:pPr>
    </w:p>
    <w:p w14:paraId="66968572" w14:textId="77777777" w:rsidR="009B5DFE" w:rsidRDefault="009B5DFE">
      <w:pPr>
        <w:pStyle w:val="Heading6"/>
      </w:pPr>
      <w:r>
        <w:t>GRANTS</w:t>
      </w:r>
    </w:p>
    <w:p w14:paraId="378A5F46" w14:textId="77777777" w:rsidR="009B5DFE" w:rsidRDefault="003644F7" w:rsidP="003644F7">
      <w:pPr>
        <w:pStyle w:val="BodyTextIndent"/>
        <w:ind w:left="2160" w:hanging="1440"/>
        <w:rPr>
          <w:rFonts w:ascii="Trebuchet MS" w:hAnsi="Trebuchet MS" w:cs="Arial"/>
        </w:rPr>
      </w:pPr>
      <w:r w:rsidRPr="003644F7">
        <w:rPr>
          <w:rFonts w:ascii="Trebuchet MS" w:hAnsi="Trebuchet MS" w:cs="Arial"/>
        </w:rPr>
        <w:t>1997-</w:t>
      </w:r>
      <w:r>
        <w:rPr>
          <w:rFonts w:ascii="Trebuchet MS" w:hAnsi="Trebuchet MS" w:cs="Arial"/>
        </w:rPr>
        <w:t>1998</w:t>
      </w:r>
      <w:r>
        <w:rPr>
          <w:rFonts w:ascii="Trebuchet MS" w:hAnsi="Trebuchet MS" w:cs="Arial"/>
        </w:rPr>
        <w:tab/>
      </w:r>
      <w:r w:rsidR="009B5DFE">
        <w:rPr>
          <w:rFonts w:ascii="Trebuchet MS" w:hAnsi="Trebuchet MS" w:cs="Arial"/>
        </w:rPr>
        <w:t>House Staff Research Program Grant, MCP-Hahnemann School of Medicine</w:t>
      </w:r>
    </w:p>
    <w:p w14:paraId="5275D9BE" w14:textId="77777777" w:rsidR="003644F7" w:rsidRDefault="003644F7" w:rsidP="003644F7">
      <w:pPr>
        <w:pStyle w:val="BodyTextIndent"/>
        <w:ind w:left="2160" w:hanging="1440"/>
        <w:rPr>
          <w:rFonts w:ascii="Trebuchet MS" w:hAnsi="Trebuchet MS" w:cs="Arial"/>
        </w:rPr>
      </w:pPr>
    </w:p>
    <w:p w14:paraId="2423B44E" w14:textId="3B53978B" w:rsidR="003644F7" w:rsidRPr="003644F7" w:rsidRDefault="003644F7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  <w:lang w:val="de-DE"/>
        </w:rPr>
        <w:t>1/06-6/08</w:t>
      </w:r>
      <w:r>
        <w:tab/>
      </w:r>
      <w:r w:rsidRPr="2D068254">
        <w:rPr>
          <w:rFonts w:ascii="Trebuchet MS" w:hAnsi="Trebuchet MS" w:cs="Arial"/>
          <w:lang w:val="de-DE"/>
        </w:rPr>
        <w:t>P20 CA10195-01  (Buchsbaum, PI)</w:t>
      </w:r>
      <w:r>
        <w:tab/>
      </w:r>
      <w:r w:rsidRPr="2D068254">
        <w:rPr>
          <w:rFonts w:ascii="Trebuchet MS" w:hAnsi="Trebuchet MS" w:cs="Arial"/>
          <w:lang w:val="de-DE"/>
        </w:rPr>
        <w:t xml:space="preserve"> NIH/NCI</w:t>
      </w:r>
      <w:r>
        <w:tab/>
      </w:r>
      <w:r>
        <w:tab/>
      </w:r>
      <w:r>
        <w:tab/>
      </w:r>
      <w:r>
        <w:tab/>
      </w:r>
      <w:r w:rsidRPr="2D068254">
        <w:rPr>
          <w:rFonts w:ascii="Trebuchet MS" w:hAnsi="Trebuchet MS" w:cs="Arial"/>
          <w:lang w:val="de-DE"/>
        </w:rPr>
        <w:t>$35,000</w:t>
      </w:r>
    </w:p>
    <w:p w14:paraId="450FF8D1" w14:textId="77777777" w:rsidR="003644F7" w:rsidRPr="003644F7" w:rsidRDefault="003644F7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 xml:space="preserve">Analysis of aberrant EGFR signaling in locally advanced pancreatic adenocarcinoma as a prognostic factor of response to cetuximab-based multimodality therapy. </w:t>
      </w:r>
      <w:r w:rsidR="002445AC" w:rsidRPr="2D068254">
        <w:rPr>
          <w:rFonts w:ascii="Trebuchet MS" w:hAnsi="Trebuchet MS" w:cs="Arial"/>
        </w:rPr>
        <w:t>Role: Co-Investigator</w:t>
      </w:r>
      <w:r w:rsidRPr="003644F7">
        <w:rPr>
          <w:rFonts w:ascii="Trebuchet MS" w:hAnsi="Trebuchet MS" w:cs="Arial"/>
          <w:bCs/>
        </w:rPr>
        <w:tab/>
      </w:r>
    </w:p>
    <w:p w14:paraId="10C93588" w14:textId="77777777" w:rsidR="003644F7" w:rsidRPr="003644F7" w:rsidRDefault="003644F7" w:rsidP="003644F7">
      <w:pPr>
        <w:pStyle w:val="BodyTextIndent"/>
        <w:ind w:left="2160" w:hanging="1440"/>
        <w:rPr>
          <w:rFonts w:ascii="Trebuchet MS" w:hAnsi="Trebuchet MS" w:cs="Arial"/>
          <w:bCs/>
        </w:rPr>
      </w:pPr>
      <w:r w:rsidRPr="003644F7">
        <w:rPr>
          <w:rFonts w:ascii="Trebuchet MS" w:hAnsi="Trebuchet MS" w:cs="Arial"/>
          <w:bCs/>
        </w:rPr>
        <w:tab/>
      </w:r>
      <w:r w:rsidRPr="003644F7">
        <w:rPr>
          <w:rFonts w:ascii="Trebuchet MS" w:hAnsi="Trebuchet MS" w:cs="Arial"/>
          <w:bCs/>
        </w:rPr>
        <w:tab/>
      </w:r>
    </w:p>
    <w:p w14:paraId="25DBDE8A" w14:textId="7CA44F55" w:rsidR="003644F7" w:rsidRDefault="003644F7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  <w:lang w:val="it-IT"/>
        </w:rPr>
        <w:t>1/06-6/08</w:t>
      </w:r>
      <w:r>
        <w:tab/>
      </w:r>
      <w:r w:rsidRPr="2D068254">
        <w:rPr>
          <w:rFonts w:ascii="Trebuchet MS" w:hAnsi="Trebuchet MS" w:cs="Arial"/>
          <w:lang w:val="it-IT"/>
        </w:rPr>
        <w:t>P20 CA101955 (Arnoletti, PI)</w:t>
      </w:r>
      <w:r>
        <w:tab/>
      </w:r>
      <w:r w:rsidRPr="2D068254">
        <w:rPr>
          <w:rFonts w:ascii="Trebuchet MS" w:hAnsi="Trebuchet MS" w:cs="Arial"/>
        </w:rPr>
        <w:t>NIH – Bristol-Myers Squibb</w:t>
      </w:r>
      <w:r>
        <w:tab/>
      </w:r>
      <w:r>
        <w:tab/>
      </w:r>
      <w:r w:rsidRPr="2D068254">
        <w:rPr>
          <w:rFonts w:ascii="Trebuchet MS" w:hAnsi="Trebuchet MS" w:cs="Arial"/>
        </w:rPr>
        <w:t>$120,000</w:t>
      </w:r>
      <w:r w:rsidRPr="003644F7">
        <w:rPr>
          <w:rFonts w:ascii="Trebuchet MS" w:hAnsi="Trebuchet MS" w:cs="Arial"/>
          <w:bCs/>
        </w:rPr>
        <w:tab/>
      </w:r>
      <w:r w:rsidRPr="2D068254">
        <w:rPr>
          <w:rFonts w:ascii="Trebuchet MS" w:hAnsi="Trebuchet MS" w:cs="Arial"/>
        </w:rPr>
        <w:t xml:space="preserve"> Phase I clinical study evaluating the role of an ant-epidermal growth factor receptor antibody, C225, as a radiosensitizer with chemoradiation for locally advanced pancreatic cancer.</w:t>
      </w:r>
      <w:r w:rsidR="002445AC" w:rsidRPr="2D068254">
        <w:rPr>
          <w:rFonts w:ascii="Trebuchet MS" w:hAnsi="Trebuchet MS" w:cs="Arial"/>
        </w:rPr>
        <w:t xml:space="preserve"> </w:t>
      </w:r>
      <w:r w:rsidR="5ED1FA3D" w:rsidRPr="2D068254">
        <w:rPr>
          <w:rFonts w:ascii="Trebuchet MS" w:hAnsi="Trebuchet MS" w:cs="Arial"/>
        </w:rPr>
        <w:t>Role: Principal Investigator</w:t>
      </w:r>
    </w:p>
    <w:p w14:paraId="7EF527E6" w14:textId="77777777" w:rsidR="003644F7" w:rsidRPr="003644F7" w:rsidRDefault="003644F7" w:rsidP="003644F7">
      <w:pPr>
        <w:pStyle w:val="BodyTextIndent"/>
        <w:ind w:left="2160" w:hanging="1440"/>
        <w:rPr>
          <w:rFonts w:ascii="Trebuchet MS" w:hAnsi="Trebuchet MS" w:cs="Arial"/>
          <w:bCs/>
        </w:rPr>
      </w:pPr>
    </w:p>
    <w:p w14:paraId="6BE369D1" w14:textId="77777777" w:rsidR="009B7397" w:rsidRDefault="003644F7" w:rsidP="2D068254">
      <w:pPr>
        <w:pStyle w:val="BodyTextIndent"/>
        <w:ind w:left="2160" w:hanging="1440"/>
        <w:rPr>
          <w:rFonts w:ascii="Trebuchet MS" w:hAnsi="Trebuchet MS" w:cs="Arial"/>
          <w:bCs/>
          <w:lang w:val="de-DE"/>
        </w:rPr>
      </w:pPr>
      <w:r w:rsidRPr="2D068254">
        <w:rPr>
          <w:rFonts w:ascii="Trebuchet MS" w:hAnsi="Trebuchet MS" w:cs="Arial"/>
          <w:lang w:val="de-DE"/>
        </w:rPr>
        <w:t>7/07 - 7/12</w:t>
      </w:r>
      <w:r>
        <w:tab/>
      </w:r>
      <w:r w:rsidRPr="2D068254">
        <w:rPr>
          <w:rFonts w:ascii="Trebuchet MS" w:hAnsi="Trebuchet MS" w:cs="Arial"/>
          <w:lang w:val="de-DE"/>
        </w:rPr>
        <w:t>T32 CA91078 (Bland, PI</w:t>
      </w:r>
      <w:r w:rsidR="000E6C4A" w:rsidRPr="2D068254">
        <w:rPr>
          <w:rFonts w:ascii="Trebuchet MS" w:hAnsi="Trebuchet MS" w:cs="Arial"/>
          <w:lang w:val="de-DE"/>
        </w:rPr>
        <w:t>; Arnoletti, Co-PI</w:t>
      </w:r>
      <w:r w:rsidRPr="2D068254">
        <w:rPr>
          <w:rFonts w:ascii="Trebuchet MS" w:hAnsi="Trebuchet MS" w:cs="Arial"/>
          <w:lang w:val="de-DE"/>
        </w:rPr>
        <w:t>)</w:t>
      </w:r>
      <w:r w:rsidR="000E6C4A" w:rsidRPr="2D068254">
        <w:rPr>
          <w:rFonts w:ascii="Trebuchet MS" w:hAnsi="Trebuchet MS" w:cs="Arial"/>
          <w:lang w:val="de-DE"/>
        </w:rPr>
        <w:t xml:space="preserve"> </w:t>
      </w:r>
      <w:r w:rsidRPr="2D068254">
        <w:rPr>
          <w:rFonts w:ascii="Trebuchet MS" w:hAnsi="Trebuchet MS" w:cs="Arial"/>
          <w:lang w:val="de-DE"/>
        </w:rPr>
        <w:t>NIH</w:t>
      </w:r>
      <w:r>
        <w:tab/>
      </w:r>
      <w:r>
        <w:tab/>
      </w:r>
      <w:r>
        <w:tab/>
      </w:r>
      <w:r>
        <w:tab/>
      </w:r>
      <w:r w:rsidRPr="2D068254">
        <w:rPr>
          <w:rFonts w:ascii="Trebuchet MS" w:hAnsi="Trebuchet MS" w:cs="Arial"/>
          <w:lang w:val="de-DE"/>
        </w:rPr>
        <w:t>$314,902</w:t>
      </w:r>
    </w:p>
    <w:p w14:paraId="4CC5F94F" w14:textId="6F2EA7AC" w:rsidR="002445AC" w:rsidRDefault="003644F7" w:rsidP="009B7397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University of Alabama at Birmingham Research Training Program in Surgical Oncology</w:t>
      </w:r>
      <w:r w:rsidR="002445AC" w:rsidRPr="2D068254">
        <w:rPr>
          <w:rFonts w:ascii="Trebuchet MS" w:hAnsi="Trebuchet MS" w:cs="Arial"/>
        </w:rPr>
        <w:t>. Role: Co-Principal Investigator; Co-Director</w:t>
      </w:r>
      <w:r w:rsidR="00284B22" w:rsidRPr="2D068254">
        <w:rPr>
          <w:rFonts w:ascii="Trebuchet MS" w:hAnsi="Trebuchet MS" w:cs="Arial"/>
        </w:rPr>
        <w:t>.</w:t>
      </w:r>
    </w:p>
    <w:p w14:paraId="61FA28E9" w14:textId="77777777" w:rsidR="009C34B4" w:rsidRDefault="009C34B4" w:rsidP="002445AC">
      <w:pPr>
        <w:pStyle w:val="BodyTextIndent"/>
        <w:ind w:left="2160" w:hanging="1440"/>
        <w:rPr>
          <w:rFonts w:ascii="Trebuchet MS" w:hAnsi="Trebuchet MS" w:cs="Arial"/>
          <w:bCs/>
        </w:rPr>
      </w:pPr>
    </w:p>
    <w:p w14:paraId="55004AFC" w14:textId="7F39B3D3" w:rsidR="009C34B4" w:rsidRDefault="009C34B4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2009</w:t>
      </w:r>
      <w:r>
        <w:tab/>
      </w:r>
      <w:r w:rsidRPr="2D068254">
        <w:rPr>
          <w:rFonts w:ascii="Trebuchet MS" w:hAnsi="Trebuchet MS" w:cs="Arial"/>
        </w:rPr>
        <w:t>UAB 0808 (Arnoletti, PI)</w:t>
      </w:r>
      <w:r>
        <w:tab/>
      </w:r>
      <w:r w:rsidRPr="2D068254">
        <w:rPr>
          <w:rFonts w:ascii="Trebuchet MS" w:hAnsi="Trebuchet MS" w:cs="Arial"/>
        </w:rPr>
        <w:t>OSI Pharmaceuticals, Inc</w:t>
      </w:r>
      <w:r>
        <w:tab/>
      </w:r>
      <w:r>
        <w:tab/>
      </w:r>
      <w:r>
        <w:tab/>
      </w:r>
      <w:r w:rsidRPr="2D068254">
        <w:rPr>
          <w:rFonts w:ascii="Trebuchet MS" w:hAnsi="Trebuchet MS" w:cs="Arial"/>
        </w:rPr>
        <w:t>$310,000</w:t>
      </w:r>
    </w:p>
    <w:p w14:paraId="0749854F" w14:textId="77777777" w:rsidR="009C34B4" w:rsidRDefault="009C34B4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 xml:space="preserve">A phase II study of short-course preoperative erlotinib followed by post-operative erlotinib-gemcitabine in patients with </w:t>
      </w:r>
      <w:proofErr w:type="spellStart"/>
      <w:r w:rsidRPr="2D068254">
        <w:rPr>
          <w:rFonts w:ascii="Trebuchet MS" w:hAnsi="Trebuchet MS" w:cs="Arial"/>
        </w:rPr>
        <w:t>resectable</w:t>
      </w:r>
      <w:proofErr w:type="spellEnd"/>
      <w:r w:rsidRPr="2D068254">
        <w:rPr>
          <w:rFonts w:ascii="Trebuchet MS" w:hAnsi="Trebuchet MS" w:cs="Arial"/>
        </w:rPr>
        <w:t xml:space="preserve"> pancreatic adenocarcinoma </w:t>
      </w:r>
    </w:p>
    <w:p w14:paraId="058EC0C2" w14:textId="751B957F" w:rsidR="005C25F1" w:rsidRDefault="005C25F1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Role: Principal Investigator</w:t>
      </w:r>
    </w:p>
    <w:p w14:paraId="2A8BE06C" w14:textId="77777777" w:rsidR="008F27CC" w:rsidRDefault="008F27CC" w:rsidP="009C34B4">
      <w:pPr>
        <w:pStyle w:val="BodyTextIndent"/>
        <w:ind w:left="2160" w:hanging="1440"/>
        <w:rPr>
          <w:rFonts w:ascii="Trebuchet MS" w:hAnsi="Trebuchet MS" w:cs="Arial"/>
          <w:bCs/>
        </w:rPr>
      </w:pPr>
    </w:p>
    <w:p w14:paraId="532D55F7" w14:textId="63B4AE3F" w:rsidR="008F27CC" w:rsidRDefault="008F27CC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2010</w:t>
      </w:r>
      <w:r>
        <w:tab/>
      </w:r>
      <w:r w:rsidRPr="2D068254">
        <w:rPr>
          <w:rFonts w:ascii="Trebuchet MS" w:hAnsi="Trebuchet MS" w:cs="Arial"/>
        </w:rPr>
        <w:t>UAB 0855 (Posey, PI) Pfizer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068254">
        <w:rPr>
          <w:rFonts w:ascii="Trebuchet MS" w:hAnsi="Trebuchet MS" w:cs="Arial"/>
        </w:rPr>
        <w:t xml:space="preserve">$ 31,128 </w:t>
      </w:r>
    </w:p>
    <w:p w14:paraId="0D47D08E" w14:textId="77777777" w:rsidR="008F27CC" w:rsidRDefault="008F27CC" w:rsidP="008F27CC">
      <w:pPr>
        <w:pStyle w:val="BodyTextIndent"/>
        <w:ind w:left="216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Pilot trial of neoadjuvant sunitinib in patients with bulky GIST</w:t>
      </w:r>
    </w:p>
    <w:p w14:paraId="171899AD" w14:textId="77777777" w:rsidR="008F27CC" w:rsidRDefault="008F27CC" w:rsidP="008F27CC">
      <w:pPr>
        <w:pStyle w:val="BodyTextIndent"/>
        <w:ind w:left="216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Role: Co-Investigator</w:t>
      </w:r>
    </w:p>
    <w:p w14:paraId="25CC3D45" w14:textId="77777777" w:rsidR="008F27CC" w:rsidRDefault="008F27CC" w:rsidP="008F27CC">
      <w:pPr>
        <w:pStyle w:val="BodyTextIndent"/>
        <w:ind w:left="2160" w:firstLine="0"/>
        <w:rPr>
          <w:rFonts w:ascii="Trebuchet MS" w:hAnsi="Trebuchet MS" w:cs="Arial"/>
          <w:bCs/>
        </w:rPr>
      </w:pPr>
    </w:p>
    <w:p w14:paraId="2757351E" w14:textId="77777777" w:rsidR="008F27CC" w:rsidRDefault="008F27CC" w:rsidP="008F27CC">
      <w:pPr>
        <w:pStyle w:val="BodyTextIndent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2011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UAB 1055 BAY 73-4506/14874 (Arnoletti, Institutional PI)</w:t>
      </w:r>
      <w:r w:rsidR="00405E1D">
        <w:rPr>
          <w:rFonts w:ascii="Trebuchet MS" w:hAnsi="Trebuchet MS" w:cs="Arial"/>
          <w:bCs/>
        </w:rPr>
        <w:t xml:space="preserve"> Bayer</w:t>
      </w:r>
      <w:r>
        <w:rPr>
          <w:rFonts w:ascii="Trebuchet MS" w:hAnsi="Trebuchet MS" w:cs="Arial"/>
          <w:bCs/>
        </w:rPr>
        <w:tab/>
        <w:t>$39,101</w:t>
      </w:r>
    </w:p>
    <w:p w14:paraId="579D8A73" w14:textId="77777777" w:rsidR="008F27CC" w:rsidRDefault="008F27CC" w:rsidP="008F27CC">
      <w:pPr>
        <w:pStyle w:val="BodyTextIndent"/>
        <w:ind w:left="216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 randomized, double-blind, placebo-controlled phase III study of regorafenib plus best supportive care for subjects with metastatic and/or unresectable gastrointestinal stromal tumors (GIST) whose disease has progressed despite prior treatment with at least</w:t>
      </w:r>
      <w:r w:rsidR="00405E1D">
        <w:rPr>
          <w:rFonts w:ascii="Trebuchet MS" w:hAnsi="Trebuchet MS" w:cs="Arial"/>
          <w:bCs/>
        </w:rPr>
        <w:t xml:space="preserve"> imatinib and </w:t>
      </w:r>
      <w:proofErr w:type="spellStart"/>
      <w:r w:rsidR="00405E1D">
        <w:rPr>
          <w:rFonts w:ascii="Trebuchet MS" w:hAnsi="Trebuchet MS" w:cs="Arial"/>
          <w:bCs/>
        </w:rPr>
        <w:t>sutinib</w:t>
      </w:r>
      <w:proofErr w:type="spellEnd"/>
    </w:p>
    <w:p w14:paraId="51D553B7" w14:textId="77777777" w:rsidR="00405E1D" w:rsidRDefault="00405E1D" w:rsidP="008F27CC">
      <w:pPr>
        <w:pStyle w:val="BodyTextIndent"/>
        <w:ind w:left="2160" w:firstLine="0"/>
        <w:rPr>
          <w:rFonts w:ascii="Trebuchet MS" w:hAnsi="Trebuchet MS" w:cs="Arial"/>
          <w:bCs/>
        </w:rPr>
      </w:pPr>
    </w:p>
    <w:p w14:paraId="72D2AB66" w14:textId="258D85D3" w:rsidR="00405E1D" w:rsidRDefault="00405E1D" w:rsidP="23578B4A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2011</w:t>
      </w:r>
      <w:r>
        <w:tab/>
      </w:r>
      <w:proofErr w:type="gramStart"/>
      <w:r w:rsidRPr="2D068254">
        <w:rPr>
          <w:rFonts w:ascii="Trebuchet MS" w:hAnsi="Trebuchet MS" w:cs="Arial"/>
        </w:rPr>
        <w:t>Pre-clinical</w:t>
      </w:r>
      <w:proofErr w:type="gramEnd"/>
      <w:r w:rsidRPr="2D068254">
        <w:rPr>
          <w:rFonts w:ascii="Trebuchet MS" w:hAnsi="Trebuchet MS" w:cs="Arial"/>
        </w:rPr>
        <w:t xml:space="preserve"> studies of anti-ErbB3 antibody (MM-121) in pancreatic ductal</w:t>
      </w:r>
    </w:p>
    <w:p w14:paraId="7FF96992" w14:textId="700945E5" w:rsidR="00405E1D" w:rsidRDefault="00405E1D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adenocarcinoma. (Frolov PI; Arnoletti Co-PI)</w:t>
      </w:r>
    </w:p>
    <w:p w14:paraId="1E53FAEE" w14:textId="77777777" w:rsidR="00405E1D" w:rsidRDefault="00405E1D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Merrimack Pharmaceuticals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 w:rsidRPr="2D068254">
        <w:rPr>
          <w:rFonts w:ascii="Trebuchet MS" w:hAnsi="Trebuchet MS" w:cs="Arial"/>
        </w:rPr>
        <w:t>$140,000</w:t>
      </w:r>
    </w:p>
    <w:p w14:paraId="67156953" w14:textId="77777777" w:rsidR="00DE3FF2" w:rsidRDefault="00DE3FF2" w:rsidP="00405E1D">
      <w:pPr>
        <w:pStyle w:val="BodyTextIndent"/>
        <w:ind w:left="2160" w:hanging="1440"/>
        <w:rPr>
          <w:rFonts w:ascii="Trebuchet MS" w:hAnsi="Trebuchet MS" w:cs="Arial"/>
          <w:bCs/>
        </w:rPr>
      </w:pPr>
    </w:p>
    <w:p w14:paraId="77A85C3B" w14:textId="1D406E11" w:rsidR="00EC659D" w:rsidRDefault="00DE3FF2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2015-16</w:t>
      </w:r>
      <w:r>
        <w:tab/>
      </w:r>
      <w:r w:rsidR="005A6322" w:rsidRPr="2D068254">
        <w:rPr>
          <w:rFonts w:ascii="Trebuchet MS" w:hAnsi="Trebuchet MS" w:cs="Arial"/>
          <w:u w:val="single"/>
        </w:rPr>
        <w:t>Phi Beta Psi</w:t>
      </w:r>
      <w:r w:rsidR="00FB5C80" w:rsidRPr="2D068254">
        <w:rPr>
          <w:rFonts w:ascii="Trebuchet MS" w:hAnsi="Trebuchet MS" w:cs="Arial"/>
        </w:rPr>
        <w:t xml:space="preserve"> PI: Litherland</w:t>
      </w:r>
    </w:p>
    <w:p w14:paraId="48D3FE0A" w14:textId="18F6A89B" w:rsidR="003765ED" w:rsidRDefault="00AA1BD3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Myeloid derived</w:t>
      </w:r>
      <w:r w:rsidR="00EE0227" w:rsidRPr="2D068254">
        <w:rPr>
          <w:rFonts w:ascii="Trebuchet MS" w:hAnsi="Trebuchet MS" w:cs="Arial"/>
        </w:rPr>
        <w:t xml:space="preserve"> immunosuppressor cell (MDSC) characterization in pancreatic ductal adenocarcinoma (PDAC)</w:t>
      </w:r>
    </w:p>
    <w:p w14:paraId="47DAD4DA" w14:textId="09BC5788" w:rsidR="002542E0" w:rsidRDefault="002542E0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lastRenderedPageBreak/>
        <w:t>Role: Co-Investigator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 w:rsidR="00ED10E7" w:rsidRPr="2D068254">
        <w:rPr>
          <w:rFonts w:ascii="Trebuchet MS" w:hAnsi="Trebuchet MS" w:cs="Arial"/>
        </w:rPr>
        <w:t>$</w:t>
      </w:r>
      <w:r w:rsidR="29B2CCCD" w:rsidRPr="2D068254">
        <w:rPr>
          <w:rFonts w:ascii="Trebuchet MS" w:hAnsi="Trebuchet MS" w:cs="Arial"/>
        </w:rPr>
        <w:t>27</w:t>
      </w:r>
      <w:r w:rsidR="00033AD0" w:rsidRPr="2D068254">
        <w:rPr>
          <w:rFonts w:ascii="Trebuchet MS" w:hAnsi="Trebuchet MS" w:cs="Arial"/>
        </w:rPr>
        <w:t>,000</w:t>
      </w:r>
    </w:p>
    <w:p w14:paraId="7FFC1262" w14:textId="77777777" w:rsidR="005B471E" w:rsidRDefault="005B471E" w:rsidP="00405E1D">
      <w:pPr>
        <w:pStyle w:val="BodyTextIndent"/>
        <w:ind w:left="2160" w:hanging="1440"/>
        <w:rPr>
          <w:rFonts w:ascii="Trebuchet MS" w:hAnsi="Trebuchet MS" w:cs="Arial"/>
          <w:bCs/>
        </w:rPr>
      </w:pPr>
    </w:p>
    <w:p w14:paraId="1406B586" w14:textId="5A72028D" w:rsidR="005B471E" w:rsidRDefault="005B471E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2016</w:t>
      </w:r>
      <w:r>
        <w:tab/>
      </w:r>
      <w:r w:rsidR="007A2895" w:rsidRPr="2D068254">
        <w:rPr>
          <w:rFonts w:ascii="Trebuchet MS" w:hAnsi="Trebuchet MS" w:cs="Arial"/>
          <w:u w:val="single"/>
        </w:rPr>
        <w:t>Florida H</w:t>
      </w:r>
      <w:r w:rsidR="00F72291" w:rsidRPr="2D068254">
        <w:rPr>
          <w:rFonts w:ascii="Trebuchet MS" w:hAnsi="Trebuchet MS" w:cs="Arial"/>
          <w:u w:val="single"/>
        </w:rPr>
        <w:t>ospital</w:t>
      </w:r>
      <w:r w:rsidR="007A2895" w:rsidRPr="2D068254">
        <w:rPr>
          <w:rFonts w:ascii="Trebuchet MS" w:hAnsi="Trebuchet MS" w:cs="Arial"/>
          <w:u w:val="single"/>
        </w:rPr>
        <w:t xml:space="preserve"> Foundation</w:t>
      </w:r>
      <w:r w:rsidR="00725AFF" w:rsidRPr="2D068254">
        <w:rPr>
          <w:rFonts w:ascii="Trebuchet MS" w:hAnsi="Trebuchet MS" w:cs="Arial"/>
        </w:rPr>
        <w:t xml:space="preserve"> PI: Arnoletti, </w:t>
      </w:r>
      <w:proofErr w:type="spellStart"/>
      <w:r w:rsidR="00725AFF" w:rsidRPr="2D068254">
        <w:rPr>
          <w:rFonts w:ascii="Trebuchet MS" w:hAnsi="Trebuchet MS" w:cs="Arial"/>
        </w:rPr>
        <w:t>Literland</w:t>
      </w:r>
      <w:proofErr w:type="spellEnd"/>
    </w:p>
    <w:p w14:paraId="1668F2E1" w14:textId="42427CBC" w:rsidR="00484C38" w:rsidRDefault="00760FDB" w:rsidP="2D068254">
      <w:pPr>
        <w:pStyle w:val="BodyTextIndent"/>
        <w:ind w:left="2160" w:firstLine="0"/>
        <w:rPr>
          <w:rFonts w:ascii="Trebuchet MS" w:hAnsi="Trebuchet MS" w:cs="Arial"/>
          <w:i/>
          <w:iCs/>
        </w:rPr>
      </w:pPr>
      <w:r w:rsidRPr="2D068254">
        <w:rPr>
          <w:rFonts w:ascii="Trebuchet MS" w:hAnsi="Trebuchet MS" w:cs="Arial"/>
          <w:i/>
          <w:iCs/>
        </w:rPr>
        <w:t>Correlating tumor cell and tumor immune responses in pancreatic cancer</w:t>
      </w:r>
    </w:p>
    <w:p w14:paraId="424B9804" w14:textId="25EF6B14" w:rsidR="00787722" w:rsidRDefault="0047707E" w:rsidP="2D068254">
      <w:pPr>
        <w:pStyle w:val="BodyTextIndent"/>
        <w:ind w:left="2160" w:firstLine="0"/>
        <w:rPr>
          <w:rFonts w:ascii="Trebuchet MS" w:hAnsi="Trebuchet MS" w:cs="Arial"/>
          <w:u w:val="single"/>
        </w:rPr>
      </w:pPr>
      <w:r w:rsidRPr="2D068254">
        <w:rPr>
          <w:rFonts w:ascii="Trebuchet MS" w:hAnsi="Trebuchet MS" w:cs="Arial"/>
        </w:rPr>
        <w:t>Role: Co-Principal Investigator</w:t>
      </w:r>
      <w:r w:rsidR="004D52E6">
        <w:rPr>
          <w:rFonts w:ascii="Trebuchet MS" w:hAnsi="Trebuchet MS" w:cs="Arial"/>
          <w:bCs/>
        </w:rPr>
        <w:tab/>
      </w:r>
      <w:r w:rsidR="004D52E6">
        <w:rPr>
          <w:rFonts w:ascii="Trebuchet MS" w:hAnsi="Trebuchet MS" w:cs="Arial"/>
          <w:bCs/>
        </w:rPr>
        <w:tab/>
      </w:r>
      <w:r w:rsidR="004D52E6">
        <w:rPr>
          <w:rFonts w:ascii="Trebuchet MS" w:hAnsi="Trebuchet MS" w:cs="Arial"/>
          <w:bCs/>
        </w:rPr>
        <w:tab/>
      </w:r>
      <w:r w:rsidR="004D52E6">
        <w:rPr>
          <w:rFonts w:ascii="Trebuchet MS" w:hAnsi="Trebuchet MS" w:cs="Arial"/>
          <w:bCs/>
        </w:rPr>
        <w:tab/>
      </w:r>
      <w:r w:rsidR="004D52E6">
        <w:rPr>
          <w:rFonts w:ascii="Trebuchet MS" w:hAnsi="Trebuchet MS" w:cs="Arial"/>
          <w:bCs/>
        </w:rPr>
        <w:tab/>
      </w:r>
      <w:r w:rsidR="004D52E6">
        <w:rPr>
          <w:rFonts w:ascii="Trebuchet MS" w:hAnsi="Trebuchet MS" w:cs="Arial"/>
          <w:bCs/>
        </w:rPr>
        <w:tab/>
      </w:r>
      <w:r w:rsidR="00DF0848" w:rsidRPr="2D068254">
        <w:rPr>
          <w:rFonts w:ascii="Trebuchet MS" w:hAnsi="Trebuchet MS" w:cs="Arial"/>
        </w:rPr>
        <w:t>$30,000</w:t>
      </w:r>
    </w:p>
    <w:p w14:paraId="45212B89" w14:textId="77777777" w:rsidR="00D824DE" w:rsidRPr="00D824DE" w:rsidRDefault="00D824DE" w:rsidP="00D824DE">
      <w:pPr>
        <w:pStyle w:val="BodyTextIndent"/>
        <w:ind w:left="2160" w:hanging="1440"/>
        <w:rPr>
          <w:rFonts w:ascii="Trebuchet MS" w:hAnsi="Trebuchet MS" w:cs="Arial"/>
          <w:bCs/>
        </w:rPr>
      </w:pPr>
      <w:r w:rsidRPr="00D824DE">
        <w:rPr>
          <w:rFonts w:ascii="Trebuchet MS" w:hAnsi="Trebuchet MS" w:cs="Arial"/>
          <w:bCs/>
        </w:rPr>
        <w:t> </w:t>
      </w:r>
    </w:p>
    <w:p w14:paraId="24901391" w14:textId="180901BE" w:rsidR="00D824DE" w:rsidRPr="00D824DE" w:rsidRDefault="00BF2714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2016–18 </w:t>
      </w:r>
      <w:r>
        <w:tab/>
      </w:r>
      <w:r w:rsidR="00D824DE" w:rsidRPr="2D068254">
        <w:rPr>
          <w:rFonts w:ascii="Trebuchet MS" w:hAnsi="Trebuchet MS" w:cs="Arial"/>
          <w:u w:val="single"/>
        </w:rPr>
        <w:t>Florida Hospital Foundation</w:t>
      </w:r>
      <w:r w:rsidR="00D824DE" w:rsidRPr="2D068254">
        <w:rPr>
          <w:rFonts w:ascii="Trebuchet MS" w:hAnsi="Trebuchet MS" w:cs="Arial"/>
        </w:rPr>
        <w:t xml:space="preserve"> PI: Litherland/Arnoletti </w:t>
      </w:r>
    </w:p>
    <w:p w14:paraId="464B71A0" w14:textId="43D1506F" w:rsidR="00D824DE" w:rsidRPr="00D824DE" w:rsidRDefault="00D824DE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  <w:i/>
          <w:iCs/>
        </w:rPr>
        <w:t>Identification of altered lipids for early diagnosis of pancreatic cancer</w:t>
      </w:r>
      <w:r w:rsidRPr="2D068254">
        <w:rPr>
          <w:rFonts w:ascii="Trebuchet MS" w:hAnsi="Trebuchet MS" w:cs="Arial"/>
        </w:rPr>
        <w:t>. </w:t>
      </w:r>
    </w:p>
    <w:p w14:paraId="207661F3" w14:textId="7A9407CB" w:rsidR="00D824DE" w:rsidRDefault="00D824DE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Role: Co-Principal Investigator </w:t>
      </w:r>
      <w:r w:rsidR="00F605C0">
        <w:rPr>
          <w:rFonts w:ascii="Trebuchet MS" w:hAnsi="Trebuchet MS" w:cs="Arial"/>
          <w:bCs/>
        </w:rPr>
        <w:tab/>
      </w:r>
      <w:r w:rsidR="00F605C0">
        <w:rPr>
          <w:rFonts w:ascii="Trebuchet MS" w:hAnsi="Trebuchet MS" w:cs="Arial"/>
          <w:bCs/>
        </w:rPr>
        <w:tab/>
      </w:r>
      <w:r w:rsidR="00F605C0">
        <w:rPr>
          <w:rFonts w:ascii="Trebuchet MS" w:hAnsi="Trebuchet MS" w:cs="Arial"/>
          <w:bCs/>
        </w:rPr>
        <w:tab/>
      </w:r>
      <w:r w:rsidR="00F605C0">
        <w:rPr>
          <w:rFonts w:ascii="Trebuchet MS" w:hAnsi="Trebuchet MS" w:cs="Arial"/>
          <w:bCs/>
        </w:rPr>
        <w:tab/>
      </w:r>
      <w:r w:rsidR="00F605C0">
        <w:rPr>
          <w:rFonts w:ascii="Trebuchet MS" w:hAnsi="Trebuchet MS" w:cs="Arial"/>
          <w:bCs/>
        </w:rPr>
        <w:tab/>
      </w:r>
      <w:r w:rsidR="00F605C0">
        <w:rPr>
          <w:rFonts w:ascii="Trebuchet MS" w:hAnsi="Trebuchet MS" w:cs="Arial"/>
          <w:bCs/>
        </w:rPr>
        <w:tab/>
      </w:r>
      <w:r w:rsidR="00F656D8" w:rsidRPr="2D068254">
        <w:rPr>
          <w:rFonts w:ascii="Trebuchet MS" w:hAnsi="Trebuchet MS" w:cs="Arial"/>
        </w:rPr>
        <w:t>$</w:t>
      </w:r>
      <w:r w:rsidR="31D6FACA" w:rsidRPr="2D068254">
        <w:rPr>
          <w:rFonts w:ascii="Trebuchet MS" w:hAnsi="Trebuchet MS" w:cs="Arial"/>
        </w:rPr>
        <w:t>100</w:t>
      </w:r>
      <w:r w:rsidR="00F656D8" w:rsidRPr="2D068254">
        <w:rPr>
          <w:rFonts w:ascii="Trebuchet MS" w:hAnsi="Trebuchet MS" w:cs="Arial"/>
        </w:rPr>
        <w:t>,000</w:t>
      </w:r>
    </w:p>
    <w:p w14:paraId="7E7EF347" w14:textId="77777777" w:rsidR="00226319" w:rsidRDefault="00226319" w:rsidP="00D824DE">
      <w:pPr>
        <w:pStyle w:val="BodyTextIndent"/>
        <w:ind w:left="2160" w:hanging="1440"/>
        <w:rPr>
          <w:rFonts w:ascii="Trebuchet MS" w:hAnsi="Trebuchet MS" w:cs="Arial"/>
          <w:bCs/>
        </w:rPr>
      </w:pPr>
    </w:p>
    <w:p w14:paraId="6DB2DDD1" w14:textId="612A990C" w:rsidR="00226319" w:rsidRPr="00D824DE" w:rsidRDefault="00226319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2016–</w:t>
      </w:r>
      <w:proofErr w:type="gramStart"/>
      <w:r w:rsidRPr="2D068254">
        <w:rPr>
          <w:rFonts w:ascii="Trebuchet MS" w:hAnsi="Trebuchet MS" w:cs="Arial"/>
        </w:rPr>
        <w:t>17  </w:t>
      </w:r>
      <w:r>
        <w:tab/>
      </w:r>
      <w:proofErr w:type="gramEnd"/>
      <w:r w:rsidRPr="2D068254">
        <w:rPr>
          <w:rFonts w:ascii="Trebuchet MS" w:hAnsi="Trebuchet MS" w:cs="Arial"/>
          <w:u w:val="single"/>
        </w:rPr>
        <w:t>Phi Beta Psi</w:t>
      </w:r>
      <w:r w:rsidRPr="2D068254">
        <w:rPr>
          <w:rFonts w:ascii="Trebuchet MS" w:hAnsi="Trebuchet MS" w:cs="Arial"/>
        </w:rPr>
        <w:t xml:space="preserve">  PI: Litherland </w:t>
      </w:r>
    </w:p>
    <w:p w14:paraId="01F4936A" w14:textId="77777777" w:rsidR="00226319" w:rsidRPr="00D824DE" w:rsidRDefault="00226319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  <w:i/>
          <w:iCs/>
        </w:rPr>
        <w:t>Novel Actin Polymerization Inhibitor Test in Pancreatic Cancer Mixed Cell Reaction Culture System.</w:t>
      </w:r>
      <w:r w:rsidRPr="2D068254">
        <w:rPr>
          <w:rFonts w:ascii="Trebuchet MS" w:hAnsi="Trebuchet MS" w:cs="Arial"/>
        </w:rPr>
        <w:t> </w:t>
      </w:r>
    </w:p>
    <w:p w14:paraId="1EC7FFFC" w14:textId="0CFEE39F" w:rsidR="00226319" w:rsidRDefault="00226319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Role: Co-I</w:t>
      </w:r>
      <w:r w:rsidR="026D99C0" w:rsidRPr="2D068254">
        <w:rPr>
          <w:rFonts w:ascii="Trebuchet MS" w:hAnsi="Trebuchet MS" w:cs="Arial"/>
        </w:rPr>
        <w:t>nvestigator</w:t>
      </w:r>
      <w:r w:rsidR="00F656D8">
        <w:rPr>
          <w:rFonts w:ascii="Trebuchet MS" w:hAnsi="Trebuchet MS" w:cs="Arial"/>
          <w:bCs/>
        </w:rPr>
        <w:tab/>
      </w:r>
      <w:r w:rsidR="00F656D8">
        <w:rPr>
          <w:rFonts w:ascii="Trebuchet MS" w:hAnsi="Trebuchet MS" w:cs="Arial"/>
          <w:bCs/>
        </w:rPr>
        <w:tab/>
      </w:r>
      <w:r w:rsidR="00F656D8">
        <w:rPr>
          <w:rFonts w:ascii="Trebuchet MS" w:hAnsi="Trebuchet MS" w:cs="Arial"/>
          <w:bCs/>
        </w:rPr>
        <w:tab/>
      </w:r>
      <w:r w:rsidR="00F656D8">
        <w:rPr>
          <w:rFonts w:ascii="Trebuchet MS" w:hAnsi="Trebuchet MS" w:cs="Arial"/>
          <w:bCs/>
        </w:rPr>
        <w:tab/>
      </w:r>
      <w:r w:rsidR="00F656D8">
        <w:rPr>
          <w:rFonts w:ascii="Trebuchet MS" w:hAnsi="Trebuchet MS" w:cs="Arial"/>
          <w:bCs/>
        </w:rPr>
        <w:tab/>
      </w:r>
      <w:r w:rsidR="00F656D8">
        <w:rPr>
          <w:rFonts w:ascii="Trebuchet MS" w:hAnsi="Trebuchet MS" w:cs="Arial"/>
          <w:bCs/>
        </w:rPr>
        <w:tab/>
      </w:r>
      <w:r w:rsidR="00F656D8">
        <w:rPr>
          <w:rFonts w:ascii="Trebuchet MS" w:hAnsi="Trebuchet MS" w:cs="Arial"/>
          <w:bCs/>
        </w:rPr>
        <w:tab/>
      </w:r>
      <w:r w:rsidR="00A1363F" w:rsidRPr="2D068254">
        <w:rPr>
          <w:rFonts w:ascii="Trebuchet MS" w:hAnsi="Trebuchet MS" w:cs="Arial"/>
        </w:rPr>
        <w:t>$</w:t>
      </w:r>
      <w:r w:rsidR="1D0A1667" w:rsidRPr="2D068254">
        <w:rPr>
          <w:rFonts w:ascii="Trebuchet MS" w:hAnsi="Trebuchet MS" w:cs="Arial"/>
        </w:rPr>
        <w:t>2</w:t>
      </w:r>
      <w:r w:rsidR="00A1363F" w:rsidRPr="2D068254">
        <w:rPr>
          <w:rFonts w:ascii="Trebuchet MS" w:hAnsi="Trebuchet MS" w:cs="Arial"/>
        </w:rPr>
        <w:t>0,000</w:t>
      </w:r>
    </w:p>
    <w:p w14:paraId="284F711E" w14:textId="77777777" w:rsidR="001367BC" w:rsidRPr="00D824DE" w:rsidRDefault="001367BC" w:rsidP="00D824DE">
      <w:pPr>
        <w:pStyle w:val="BodyTextIndent"/>
        <w:ind w:left="2160" w:hanging="1440"/>
        <w:rPr>
          <w:rFonts w:ascii="Trebuchet MS" w:hAnsi="Trebuchet MS" w:cs="Arial"/>
          <w:bCs/>
        </w:rPr>
      </w:pPr>
    </w:p>
    <w:p w14:paraId="40D93452" w14:textId="35CD3656" w:rsidR="00360B4F" w:rsidRPr="00D824DE" w:rsidRDefault="00D824DE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 </w:t>
      </w:r>
      <w:r w:rsidR="00360B4F" w:rsidRPr="2D068254">
        <w:rPr>
          <w:rFonts w:ascii="Trebuchet MS" w:hAnsi="Trebuchet MS" w:cs="Arial"/>
        </w:rPr>
        <w:t>2017</w:t>
      </w:r>
      <w:r w:rsidR="2C0BBB9B" w:rsidRPr="2D068254">
        <w:rPr>
          <w:rFonts w:ascii="Trebuchet MS" w:hAnsi="Trebuchet MS" w:cs="Arial"/>
        </w:rPr>
        <w:t>-</w:t>
      </w:r>
      <w:r w:rsidR="00360B4F" w:rsidRPr="2D068254">
        <w:rPr>
          <w:rFonts w:ascii="Trebuchet MS" w:hAnsi="Trebuchet MS" w:cs="Arial"/>
        </w:rPr>
        <w:t>18 </w:t>
      </w:r>
      <w:r>
        <w:tab/>
      </w:r>
      <w:r w:rsidR="00360B4F" w:rsidRPr="2D068254">
        <w:rPr>
          <w:rFonts w:ascii="Trebuchet MS" w:hAnsi="Trebuchet MS" w:cs="Arial"/>
          <w:u w:val="single"/>
        </w:rPr>
        <w:t>Fraternal Order of Eagles</w:t>
      </w:r>
      <w:r w:rsidR="00360B4F" w:rsidRPr="2D068254">
        <w:rPr>
          <w:rFonts w:ascii="Trebuchet MS" w:hAnsi="Trebuchet MS" w:cs="Arial"/>
        </w:rPr>
        <w:t xml:space="preserve"> PI: Arnoletti/Litherland  </w:t>
      </w:r>
    </w:p>
    <w:p w14:paraId="67B904C7" w14:textId="77777777" w:rsidR="00360B4F" w:rsidRPr="00D824DE" w:rsidRDefault="00360B4F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  <w:i/>
          <w:iCs/>
        </w:rPr>
        <w:t>Treatment of Pancreatic Cancer to Prevent Recurrence and Metastasis</w:t>
      </w:r>
      <w:r w:rsidRPr="2D068254">
        <w:rPr>
          <w:rFonts w:ascii="Trebuchet MS" w:hAnsi="Trebuchet MS" w:cs="Arial"/>
        </w:rPr>
        <w:t>.  </w:t>
      </w:r>
    </w:p>
    <w:p w14:paraId="3FF94213" w14:textId="36DA188E" w:rsidR="00360B4F" w:rsidRDefault="00360B4F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Role: Co-Principal Investigator </w:t>
      </w:r>
      <w:r w:rsidR="00A1363F">
        <w:rPr>
          <w:rFonts w:ascii="Trebuchet MS" w:hAnsi="Trebuchet MS" w:cs="Arial"/>
          <w:bCs/>
        </w:rPr>
        <w:tab/>
      </w:r>
      <w:r w:rsidR="00A1363F">
        <w:rPr>
          <w:rFonts w:ascii="Trebuchet MS" w:hAnsi="Trebuchet MS" w:cs="Arial"/>
          <w:bCs/>
        </w:rPr>
        <w:tab/>
      </w:r>
      <w:r w:rsidR="00A1363F">
        <w:rPr>
          <w:rFonts w:ascii="Trebuchet MS" w:hAnsi="Trebuchet MS" w:cs="Arial"/>
          <w:bCs/>
        </w:rPr>
        <w:tab/>
      </w:r>
      <w:r w:rsidR="00A1363F">
        <w:rPr>
          <w:rFonts w:ascii="Trebuchet MS" w:hAnsi="Trebuchet MS" w:cs="Arial"/>
          <w:bCs/>
        </w:rPr>
        <w:tab/>
      </w:r>
      <w:r w:rsidR="00A1363F">
        <w:rPr>
          <w:rFonts w:ascii="Trebuchet MS" w:hAnsi="Trebuchet MS" w:cs="Arial"/>
          <w:bCs/>
        </w:rPr>
        <w:tab/>
      </w:r>
      <w:r w:rsidR="00A1363F">
        <w:rPr>
          <w:rFonts w:ascii="Trebuchet MS" w:hAnsi="Trebuchet MS" w:cs="Arial"/>
          <w:bCs/>
        </w:rPr>
        <w:tab/>
      </w:r>
      <w:r w:rsidR="00CD1BC0" w:rsidRPr="2D068254">
        <w:rPr>
          <w:rFonts w:ascii="Trebuchet MS" w:hAnsi="Trebuchet MS" w:cs="Arial"/>
        </w:rPr>
        <w:t>$</w:t>
      </w:r>
      <w:r w:rsidR="4F97A101" w:rsidRPr="2D068254">
        <w:rPr>
          <w:rFonts w:ascii="Trebuchet MS" w:hAnsi="Trebuchet MS" w:cs="Arial"/>
        </w:rPr>
        <w:t>56</w:t>
      </w:r>
      <w:r w:rsidR="007F666F" w:rsidRPr="2D068254">
        <w:rPr>
          <w:rFonts w:ascii="Trebuchet MS" w:hAnsi="Trebuchet MS" w:cs="Arial"/>
        </w:rPr>
        <w:t>,000</w:t>
      </w:r>
    </w:p>
    <w:p w14:paraId="5DC9B513" w14:textId="77777777" w:rsidR="00033AD0" w:rsidRDefault="00033AD0" w:rsidP="00360B4F">
      <w:pPr>
        <w:pStyle w:val="BodyTextIndent"/>
        <w:ind w:left="2160" w:hanging="1440"/>
        <w:rPr>
          <w:rFonts w:ascii="Trebuchet MS" w:hAnsi="Trebuchet MS" w:cs="Arial"/>
          <w:bCs/>
        </w:rPr>
      </w:pPr>
    </w:p>
    <w:p w14:paraId="61E7EC83" w14:textId="5E106791" w:rsidR="00033AD0" w:rsidRDefault="000E2B5C" w:rsidP="2D068254">
      <w:pPr>
        <w:pStyle w:val="BodyTextIndent"/>
        <w:ind w:left="2160" w:hanging="144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2018-21</w:t>
      </w:r>
      <w:r>
        <w:tab/>
      </w:r>
      <w:r w:rsidR="00C05209" w:rsidRPr="2D068254">
        <w:rPr>
          <w:rFonts w:ascii="Trebuchet MS" w:hAnsi="Trebuchet MS" w:cs="Arial"/>
          <w:u w:val="single"/>
        </w:rPr>
        <w:t>Florida Department of Health</w:t>
      </w:r>
      <w:r w:rsidR="00BB1228" w:rsidRPr="2D068254">
        <w:rPr>
          <w:rFonts w:ascii="Trebuchet MS" w:hAnsi="Trebuchet MS" w:cs="Arial"/>
          <w:u w:val="single"/>
        </w:rPr>
        <w:t>-Bankhead</w:t>
      </w:r>
      <w:r w:rsidR="009F4D17" w:rsidRPr="2D068254">
        <w:rPr>
          <w:rFonts w:ascii="Trebuchet MS" w:hAnsi="Trebuchet MS" w:cs="Arial"/>
          <w:u w:val="single"/>
        </w:rPr>
        <w:t>-Coley Discovery Research</w:t>
      </w:r>
      <w:r w:rsidR="0097072B" w:rsidRPr="2D068254">
        <w:rPr>
          <w:rFonts w:ascii="Trebuchet MS" w:hAnsi="Trebuchet MS" w:cs="Arial"/>
          <w:u w:val="single"/>
        </w:rPr>
        <w:t xml:space="preserve"> 8BC05</w:t>
      </w:r>
    </w:p>
    <w:p w14:paraId="041A5AF4" w14:textId="1F031C20" w:rsidR="00874082" w:rsidRDefault="00874082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PI: Phanstiel, O (UCF)</w:t>
      </w:r>
    </w:p>
    <w:p w14:paraId="377EA862" w14:textId="24458A3D" w:rsidR="00D72459" w:rsidRDefault="00616576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D</w:t>
      </w:r>
      <w:r w:rsidR="003876FE" w:rsidRPr="2D068254">
        <w:rPr>
          <w:rFonts w:ascii="Trebuchet MS" w:hAnsi="Trebuchet MS" w:cs="Arial"/>
        </w:rPr>
        <w:t>eveloping</w:t>
      </w:r>
      <w:r w:rsidR="00817CCF" w:rsidRPr="2D068254">
        <w:rPr>
          <w:rFonts w:ascii="Trebuchet MS" w:hAnsi="Trebuchet MS" w:cs="Arial"/>
        </w:rPr>
        <w:t xml:space="preserve"> polyamine </w:t>
      </w:r>
      <w:r w:rsidR="00DB6587" w:rsidRPr="2D068254">
        <w:rPr>
          <w:rFonts w:ascii="Trebuchet MS" w:hAnsi="Trebuchet MS" w:cs="Arial"/>
        </w:rPr>
        <w:t>transport inhibitors for the treatment of human cancers</w:t>
      </w:r>
      <w:r w:rsidR="00DD1D31" w:rsidRPr="2D068254">
        <w:rPr>
          <w:rFonts w:ascii="Trebuchet MS" w:hAnsi="Trebuchet MS" w:cs="Arial"/>
        </w:rPr>
        <w:t>.</w:t>
      </w:r>
    </w:p>
    <w:p w14:paraId="7AA16F8B" w14:textId="6E1D1FEA" w:rsidR="00DD1D31" w:rsidRDefault="00DD1D31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Role: Co-Investigator</w:t>
      </w:r>
      <w:r w:rsidR="5685348F" w:rsidRPr="2D06825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tab/>
      </w:r>
      <w:r>
        <w:tab/>
      </w:r>
      <w:r w:rsidRPr="2D068254">
        <w:rPr>
          <w:rFonts w:ascii="Trebuchet MS" w:hAnsi="Trebuchet MS" w:cs="Arial"/>
        </w:rPr>
        <w:t>$</w:t>
      </w:r>
      <w:r w:rsidR="5B80622E" w:rsidRPr="2D068254">
        <w:rPr>
          <w:rFonts w:ascii="Trebuchet MS" w:hAnsi="Trebuchet MS" w:cs="Arial"/>
        </w:rPr>
        <w:t>131</w:t>
      </w:r>
      <w:r w:rsidRPr="2D068254">
        <w:rPr>
          <w:rFonts w:ascii="Trebuchet MS" w:hAnsi="Trebuchet MS" w:cs="Arial"/>
        </w:rPr>
        <w:t>,000</w:t>
      </w:r>
    </w:p>
    <w:p w14:paraId="5C28754F" w14:textId="77777777" w:rsidR="00BD38FA" w:rsidRDefault="00BD38FA" w:rsidP="00360B4F">
      <w:pPr>
        <w:pStyle w:val="BodyTextIndent"/>
        <w:ind w:left="2160" w:hanging="1440"/>
        <w:rPr>
          <w:rFonts w:ascii="Trebuchet MS" w:hAnsi="Trebuchet MS" w:cs="Arial"/>
          <w:bCs/>
        </w:rPr>
      </w:pPr>
    </w:p>
    <w:p w14:paraId="24B15209" w14:textId="3DEB318F" w:rsidR="00BD38FA" w:rsidRPr="006C3D51" w:rsidRDefault="00095525" w:rsidP="00360B4F">
      <w:pPr>
        <w:pStyle w:val="BodyTextIndent"/>
        <w:ind w:left="2160" w:hanging="144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2020-2021</w:t>
      </w:r>
      <w:r>
        <w:rPr>
          <w:rFonts w:ascii="Trebuchet MS" w:hAnsi="Trebuchet MS" w:cs="Arial"/>
          <w:bCs/>
        </w:rPr>
        <w:tab/>
      </w:r>
      <w:r w:rsidR="00465466" w:rsidRPr="0070653A">
        <w:rPr>
          <w:rFonts w:ascii="Trebuchet MS" w:hAnsi="Trebuchet MS" w:cs="Arial"/>
          <w:bCs/>
          <w:u w:val="single"/>
        </w:rPr>
        <w:t>Bristol Myers Squibb</w:t>
      </w:r>
      <w:r w:rsidR="003C3BD3" w:rsidRPr="0070653A">
        <w:rPr>
          <w:rFonts w:ascii="Trebuchet MS" w:hAnsi="Trebuchet MS" w:cs="Arial"/>
          <w:bCs/>
          <w:u w:val="single"/>
        </w:rPr>
        <w:t xml:space="preserve"> BMS CA025-016</w:t>
      </w:r>
      <w:r w:rsidR="006C3D51">
        <w:rPr>
          <w:rFonts w:ascii="Trebuchet MS" w:hAnsi="Trebuchet MS" w:cs="Arial"/>
          <w:bCs/>
          <w:u w:val="single"/>
        </w:rPr>
        <w:t xml:space="preserve"> </w:t>
      </w:r>
      <w:r w:rsidR="00347826">
        <w:rPr>
          <w:rFonts w:ascii="Trebuchet MS" w:hAnsi="Trebuchet MS" w:cs="Arial"/>
          <w:bCs/>
        </w:rPr>
        <w:tab/>
      </w:r>
      <w:r w:rsidR="001615DD">
        <w:rPr>
          <w:rFonts w:ascii="Trebuchet MS" w:hAnsi="Trebuchet MS" w:cs="Arial"/>
          <w:bCs/>
        </w:rPr>
        <w:t>PI: Litherland</w:t>
      </w:r>
    </w:p>
    <w:p w14:paraId="376EFC69" w14:textId="4488758B" w:rsidR="0070653A" w:rsidRDefault="004D3CC5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Disrupting portal blood pancreatic cancer circulating tumor cell cluster formation</w:t>
      </w:r>
      <w:r w:rsidR="00185ECB" w:rsidRPr="2D068254">
        <w:rPr>
          <w:rFonts w:ascii="Trebuchet MS" w:hAnsi="Trebuchet MS" w:cs="Arial"/>
        </w:rPr>
        <w:t xml:space="preserve"> and survi</w:t>
      </w:r>
      <w:r w:rsidR="00BF1299" w:rsidRPr="2D068254">
        <w:rPr>
          <w:rFonts w:ascii="Trebuchet MS" w:hAnsi="Trebuchet MS" w:cs="Arial"/>
        </w:rPr>
        <w:t>val</w:t>
      </w:r>
      <w:r w:rsidR="004A7815" w:rsidRPr="2D068254">
        <w:rPr>
          <w:rFonts w:ascii="Trebuchet MS" w:hAnsi="Trebuchet MS" w:cs="Arial"/>
        </w:rPr>
        <w:t xml:space="preserve"> with </w:t>
      </w:r>
      <w:r w:rsidR="00E80BE8" w:rsidRPr="2D068254">
        <w:rPr>
          <w:rFonts w:ascii="Trebuchet MS" w:hAnsi="Trebuchet MS" w:cs="Arial"/>
        </w:rPr>
        <w:t>myeloid cell directed immunotherapy</w:t>
      </w:r>
    </w:p>
    <w:p w14:paraId="4D89215D" w14:textId="1193E6F2" w:rsidR="00B81E51" w:rsidRPr="00D824DE" w:rsidRDefault="001615DD" w:rsidP="2D068254">
      <w:pPr>
        <w:pStyle w:val="BodyTextIndent"/>
        <w:ind w:left="2160" w:firstLine="0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Role: Co-Investigator</w:t>
      </w:r>
      <w:r w:rsidR="0C8B5EF1" w:rsidRPr="2D06825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tab/>
      </w:r>
      <w:r>
        <w:tab/>
      </w:r>
      <w:r w:rsidR="00D801CB" w:rsidRPr="2D068254">
        <w:rPr>
          <w:rFonts w:ascii="Trebuchet MS" w:hAnsi="Trebuchet MS" w:cs="Arial"/>
        </w:rPr>
        <w:t>$</w:t>
      </w:r>
      <w:r w:rsidR="376B60C4" w:rsidRPr="2D068254">
        <w:rPr>
          <w:rFonts w:ascii="Trebuchet MS" w:hAnsi="Trebuchet MS" w:cs="Arial"/>
        </w:rPr>
        <w:t>100</w:t>
      </w:r>
      <w:r w:rsidR="00D801CB" w:rsidRPr="2D068254">
        <w:rPr>
          <w:rFonts w:ascii="Trebuchet MS" w:hAnsi="Trebuchet MS" w:cs="Arial"/>
        </w:rPr>
        <w:t>,000</w:t>
      </w:r>
    </w:p>
    <w:tbl>
      <w:tblPr>
        <w:tblW w:w="14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3712"/>
        <w:gridCol w:w="3942"/>
        <w:gridCol w:w="2803"/>
      </w:tblGrid>
      <w:tr w:rsidR="00730508" w:rsidRPr="00D824DE" w14:paraId="11F839F5" w14:textId="77777777" w:rsidTr="2D068254">
        <w:trPr>
          <w:gridAfter w:val="1"/>
          <w:wAfter w:w="2803" w:type="dxa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4BC55" w14:textId="463EB848" w:rsidR="00D824DE" w:rsidRPr="00D824DE" w:rsidRDefault="00D824DE" w:rsidP="2D068254">
            <w:pPr>
              <w:pStyle w:val="BodyTextIndent"/>
              <w:ind w:left="2160" w:hanging="1440"/>
              <w:rPr>
                <w:rFonts w:ascii="Trebuchet MS" w:hAnsi="Trebuchet MS" w:cs="Arial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E50B" w14:textId="77777777" w:rsidR="00D824DE" w:rsidRPr="00D824DE" w:rsidRDefault="00D824DE" w:rsidP="00D824DE">
            <w:pPr>
              <w:pStyle w:val="BodyTextIndent"/>
              <w:ind w:left="2160" w:hanging="1440"/>
              <w:rPr>
                <w:rFonts w:ascii="Trebuchet MS" w:hAnsi="Trebuchet MS" w:cs="Arial"/>
                <w:bCs/>
              </w:rPr>
            </w:pPr>
            <w:r w:rsidRPr="00D824DE">
              <w:rPr>
                <w:rFonts w:ascii="Trebuchet MS" w:hAnsi="Trebuchet MS" w:cs="Arial"/>
                <w:bCs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9A81" w14:textId="77777777" w:rsidR="00D824DE" w:rsidRPr="00D824DE" w:rsidRDefault="00D824DE" w:rsidP="00D824DE">
            <w:pPr>
              <w:pStyle w:val="BodyTextIndent"/>
              <w:ind w:left="2160" w:hanging="1440"/>
              <w:rPr>
                <w:rFonts w:ascii="Trebuchet MS" w:hAnsi="Trebuchet MS" w:cs="Arial"/>
                <w:bCs/>
              </w:rPr>
            </w:pPr>
            <w:r w:rsidRPr="00D824DE">
              <w:rPr>
                <w:rFonts w:ascii="Trebuchet MS" w:hAnsi="Trebuchet MS" w:cs="Arial"/>
                <w:bCs/>
              </w:rPr>
              <w:t> </w:t>
            </w:r>
          </w:p>
        </w:tc>
      </w:tr>
      <w:tr w:rsidR="00691CF1" w:rsidRPr="00D824DE" w14:paraId="645A3D4F" w14:textId="77777777" w:rsidTr="2D068254">
        <w:trPr>
          <w:gridAfter w:val="1"/>
          <w:wAfter w:w="2803" w:type="dxa"/>
        </w:trPr>
        <w:tc>
          <w:tcPr>
            <w:tcW w:w="1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B9FE" w14:textId="7D296DBC" w:rsidR="00691CF1" w:rsidRPr="00D824DE" w:rsidRDefault="00691CF1" w:rsidP="00D824DE">
            <w:pPr>
              <w:pStyle w:val="BodyTextIndent"/>
              <w:ind w:left="2160" w:hanging="1440"/>
              <w:rPr>
                <w:rFonts w:ascii="Trebuchet MS" w:hAnsi="Trebuchet MS" w:cs="Arial"/>
                <w:bCs/>
              </w:rPr>
            </w:pPr>
          </w:p>
        </w:tc>
      </w:tr>
      <w:tr w:rsidR="00691CF1" w:rsidRPr="00D824DE" w14:paraId="0D806DC0" w14:textId="791FB56C" w:rsidTr="2D068254">
        <w:tc>
          <w:tcPr>
            <w:tcW w:w="1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EF02A" w14:textId="5B54C48D" w:rsidR="00691CF1" w:rsidRPr="00D824DE" w:rsidRDefault="00691CF1" w:rsidP="00D824DE">
            <w:pPr>
              <w:pStyle w:val="BodyTextIndent"/>
              <w:ind w:left="2160" w:hanging="1440"/>
              <w:rPr>
                <w:rFonts w:ascii="Trebuchet MS" w:hAnsi="Trebuchet MS" w:cs="Arial"/>
                <w:bCs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DF34" w14:textId="408AC90B" w:rsidR="00691CF1" w:rsidRPr="00D824DE" w:rsidRDefault="00691CF1">
            <w:pPr>
              <w:rPr>
                <w:rFonts w:ascii="Trebuchet MS" w:hAnsi="Trebuchet MS" w:cs="Arial"/>
                <w:bCs/>
                <w:szCs w:val="20"/>
              </w:rPr>
            </w:pPr>
            <w:r w:rsidRPr="00D824DE">
              <w:rPr>
                <w:rFonts w:ascii="Trebuchet MS" w:hAnsi="Trebuchet MS" w:cs="Arial"/>
                <w:bCs/>
                <w:szCs w:val="20"/>
              </w:rPr>
              <w:t> </w:t>
            </w:r>
          </w:p>
        </w:tc>
      </w:tr>
      <w:tr w:rsidR="00691CF1" w:rsidRPr="00D824DE" w14:paraId="4A96B59F" w14:textId="77777777" w:rsidTr="2D068254">
        <w:trPr>
          <w:gridAfter w:val="1"/>
          <w:wAfter w:w="2803" w:type="dxa"/>
        </w:trPr>
        <w:tc>
          <w:tcPr>
            <w:tcW w:w="1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CE57" w14:textId="78EA28D9" w:rsidR="00691CF1" w:rsidRPr="00D824DE" w:rsidRDefault="00691CF1" w:rsidP="00D824DE">
            <w:pPr>
              <w:pStyle w:val="BodyTextIndent"/>
              <w:ind w:left="2160" w:hanging="1440"/>
              <w:rPr>
                <w:rFonts w:ascii="Trebuchet MS" w:hAnsi="Trebuchet MS" w:cs="Arial"/>
                <w:bCs/>
              </w:rPr>
            </w:pPr>
          </w:p>
        </w:tc>
      </w:tr>
    </w:tbl>
    <w:p w14:paraId="0122C411" w14:textId="77777777" w:rsidR="009B5DFE" w:rsidRDefault="009B5DFE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COURSES</w:t>
      </w:r>
    </w:p>
    <w:p w14:paraId="2DC87C32" w14:textId="77777777" w:rsidR="009B5DFE" w:rsidRDefault="009B5DFE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2001</w:t>
      </w:r>
      <w:r>
        <w:rPr>
          <w:rFonts w:ascii="Trebuchet MS" w:hAnsi="Trebuchet MS" w:cs="Arial"/>
        </w:rPr>
        <w:tab/>
        <w:t xml:space="preserve">Society of Surgical Oncology / United States Surgical Endosurgery Course, Norwalk, Connecticut </w:t>
      </w:r>
    </w:p>
    <w:p w14:paraId="7F515098" w14:textId="77777777" w:rsidR="009B5DFE" w:rsidRDefault="009B5DFE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2001</w:t>
      </w:r>
      <w:r>
        <w:rPr>
          <w:rFonts w:ascii="Trebuchet MS" w:hAnsi="Trebuchet MS" w:cs="Arial"/>
        </w:rPr>
        <w:tab/>
        <w:t xml:space="preserve">American College of Surgeons: Ultrasound for Surgeons, Lake Geneva, Wisconsin </w:t>
      </w:r>
    </w:p>
    <w:p w14:paraId="6D8DD908" w14:textId="77777777" w:rsidR="009B5DFE" w:rsidRDefault="009B5DFE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2004</w:t>
      </w:r>
      <w:r>
        <w:rPr>
          <w:rFonts w:ascii="Trebuchet MS" w:hAnsi="Trebuchet MS" w:cs="Arial"/>
        </w:rPr>
        <w:tab/>
        <w:t>Ethicon Endo-Surgery Hand Assisted Laparoscopic Colon Surgery, Cincinnati, Ohio</w:t>
      </w:r>
    </w:p>
    <w:p w14:paraId="75CBE93C" w14:textId="77777777" w:rsidR="009B5DFE" w:rsidRDefault="009B5DFE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200</w:t>
      </w:r>
      <w:r w:rsidR="007942E2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ab/>
        <w:t>American College of Surgeons, Young Surgical Investigators Conference, Leesburg, V</w:t>
      </w:r>
      <w:r w:rsidR="000E6C4A">
        <w:rPr>
          <w:rFonts w:ascii="Trebuchet MS" w:hAnsi="Trebuchet MS" w:cs="Arial"/>
        </w:rPr>
        <w:t>irginia</w:t>
      </w:r>
      <w:r>
        <w:rPr>
          <w:rFonts w:ascii="Trebuchet MS" w:hAnsi="Trebuchet MS" w:cs="Arial"/>
        </w:rPr>
        <w:tab/>
      </w:r>
    </w:p>
    <w:p w14:paraId="2ABFA134" w14:textId="77777777" w:rsidR="002B41DC" w:rsidRDefault="007942E2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2004</w:t>
      </w:r>
      <w:r>
        <w:rPr>
          <w:rFonts w:ascii="Trebuchet MS" w:hAnsi="Trebuchet MS" w:cs="Arial"/>
        </w:rPr>
        <w:tab/>
        <w:t>American College of Surgeons: Abdominal Ultrasound: Transabdominal/Intraoperative/Laparoscopic, New Orleans, Louisiana</w:t>
      </w:r>
    </w:p>
    <w:p w14:paraId="14980BDB" w14:textId="77777777" w:rsidR="00351F45" w:rsidRPr="00B00D8C" w:rsidRDefault="0009014A">
      <w:pPr>
        <w:ind w:left="2160" w:hanging="1440"/>
        <w:rPr>
          <w:rFonts w:ascii="Trebuchet MS" w:hAnsi="Trebuchet MS" w:cs="Arial"/>
          <w:lang w:val="es-UY"/>
        </w:rPr>
      </w:pPr>
      <w:r w:rsidRPr="00B00D8C">
        <w:rPr>
          <w:rFonts w:ascii="Trebuchet MS" w:hAnsi="Trebuchet MS" w:cs="Arial"/>
          <w:lang w:val="es-UY"/>
        </w:rPr>
        <w:t>2009</w:t>
      </w:r>
      <w:r w:rsidRPr="00B00D8C">
        <w:rPr>
          <w:rFonts w:ascii="Trebuchet MS" w:hAnsi="Trebuchet MS" w:cs="Arial"/>
          <w:lang w:val="es-UY"/>
        </w:rPr>
        <w:tab/>
      </w:r>
      <w:proofErr w:type="spellStart"/>
      <w:r w:rsidR="005E40D1" w:rsidRPr="00B00D8C">
        <w:rPr>
          <w:rFonts w:ascii="Trebuchet MS" w:hAnsi="Trebuchet MS" w:cs="Arial"/>
          <w:lang w:val="es-UY"/>
        </w:rPr>
        <w:t>Console</w:t>
      </w:r>
      <w:proofErr w:type="spellEnd"/>
      <w:r w:rsidR="005E40D1" w:rsidRPr="00B00D8C">
        <w:rPr>
          <w:rFonts w:ascii="Trebuchet MS" w:hAnsi="Trebuchet MS" w:cs="Arial"/>
          <w:lang w:val="es-UY"/>
        </w:rPr>
        <w:t xml:space="preserve"> </w:t>
      </w:r>
      <w:proofErr w:type="spellStart"/>
      <w:r w:rsidR="005E40D1" w:rsidRPr="00B00D8C">
        <w:rPr>
          <w:rFonts w:ascii="Trebuchet MS" w:hAnsi="Trebuchet MS" w:cs="Arial"/>
          <w:lang w:val="es-UY"/>
        </w:rPr>
        <w:t>Surgeon</w:t>
      </w:r>
      <w:proofErr w:type="spellEnd"/>
      <w:r w:rsidR="005E40D1" w:rsidRPr="00B00D8C">
        <w:rPr>
          <w:rFonts w:ascii="Trebuchet MS" w:hAnsi="Trebuchet MS" w:cs="Arial"/>
          <w:lang w:val="es-UY"/>
        </w:rPr>
        <w:t xml:space="preserve"> da Vinci </w:t>
      </w:r>
      <w:proofErr w:type="spellStart"/>
      <w:r w:rsidR="005E40D1" w:rsidRPr="00B00D8C">
        <w:rPr>
          <w:rFonts w:ascii="Trebuchet MS" w:hAnsi="Trebuchet MS" w:cs="Arial"/>
          <w:lang w:val="es-UY"/>
        </w:rPr>
        <w:t>Surgical</w:t>
      </w:r>
      <w:proofErr w:type="spellEnd"/>
      <w:r w:rsidR="005E40D1" w:rsidRPr="00B00D8C">
        <w:rPr>
          <w:rFonts w:ascii="Trebuchet MS" w:hAnsi="Trebuchet MS" w:cs="Arial"/>
          <w:lang w:val="es-UY"/>
        </w:rPr>
        <w:t xml:space="preserve"> </w:t>
      </w:r>
      <w:proofErr w:type="spellStart"/>
      <w:r w:rsidR="005E40D1" w:rsidRPr="00B00D8C">
        <w:rPr>
          <w:rFonts w:ascii="Trebuchet MS" w:hAnsi="Trebuchet MS" w:cs="Arial"/>
          <w:lang w:val="es-UY"/>
        </w:rPr>
        <w:t>System</w:t>
      </w:r>
      <w:proofErr w:type="spellEnd"/>
      <w:r w:rsidR="005E40D1" w:rsidRPr="00B00D8C">
        <w:rPr>
          <w:rFonts w:ascii="Trebuchet MS" w:hAnsi="Trebuchet MS" w:cs="Arial"/>
          <w:lang w:val="es-UY"/>
        </w:rPr>
        <w:t>, Tampa, Florida</w:t>
      </w:r>
    </w:p>
    <w:p w14:paraId="280B7A5F" w14:textId="697BB3B8" w:rsidR="00351F45" w:rsidRDefault="00351F45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2013</w:t>
      </w:r>
      <w:r w:rsidR="00D004AB">
        <w:rPr>
          <w:rFonts w:ascii="Trebuchet MS" w:hAnsi="Trebuchet MS" w:cs="Arial"/>
        </w:rPr>
        <w:t>-5</w:t>
      </w:r>
      <w:r>
        <w:rPr>
          <w:rFonts w:ascii="Trebuchet MS" w:hAnsi="Trebuchet MS" w:cs="Arial"/>
        </w:rPr>
        <w:tab/>
        <w:t>Advances in minimal access approaches in the management of hepato-pancreato-biliary and gastrointestinal diseases. Course Co-Chair. Florida Hospital, Orlando, Florida.</w:t>
      </w:r>
    </w:p>
    <w:p w14:paraId="49AA8FC8" w14:textId="0286E6E8" w:rsidR="00D004AB" w:rsidRDefault="00D004AB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2015</w:t>
      </w:r>
      <w:r>
        <w:rPr>
          <w:rFonts w:ascii="Trebuchet MS" w:hAnsi="Trebuchet MS" w:cs="Arial"/>
        </w:rPr>
        <w:tab/>
        <w:t>Physician Leader Development Course, Florida Hospital</w:t>
      </w:r>
      <w:r w:rsidR="00AE0D2F">
        <w:rPr>
          <w:rFonts w:ascii="Trebuchet MS" w:hAnsi="Trebuchet MS" w:cs="Arial"/>
        </w:rPr>
        <w:t xml:space="preserve">, Gen. Mark </w:t>
      </w:r>
      <w:proofErr w:type="spellStart"/>
      <w:r w:rsidR="00AE0D2F">
        <w:rPr>
          <w:rFonts w:ascii="Trebuchet MS" w:hAnsi="Trebuchet MS" w:cs="Arial"/>
        </w:rPr>
        <w:t>Hertling</w:t>
      </w:r>
      <w:proofErr w:type="spellEnd"/>
      <w:r w:rsidR="00AE0D2F">
        <w:rPr>
          <w:rFonts w:ascii="Trebuchet MS" w:hAnsi="Trebuchet MS" w:cs="Arial"/>
        </w:rPr>
        <w:t>, Course Director</w:t>
      </w:r>
    </w:p>
    <w:p w14:paraId="6370598E" w14:textId="605E8B34" w:rsidR="00E92176" w:rsidRDefault="00E92176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t>2017</w:t>
      </w:r>
      <w:r>
        <w:rPr>
          <w:rFonts w:ascii="Trebuchet MS" w:hAnsi="Trebuchet MS" w:cs="Arial"/>
        </w:rPr>
        <w:tab/>
      </w:r>
      <w:r w:rsidRPr="00E92176">
        <w:rPr>
          <w:rFonts w:ascii="Trebuchet MS" w:hAnsi="Trebuchet MS" w:cs="Arial"/>
        </w:rPr>
        <w:t>1st Annual Hepatobiliary Course: Medical and Surgical Updates. Moderator. Florida Hospital</w:t>
      </w:r>
      <w:r>
        <w:rPr>
          <w:rFonts w:ascii="Trebuchet MS" w:hAnsi="Trebuchet MS" w:cs="Arial"/>
        </w:rPr>
        <w:t>, Orlando, Florida.</w:t>
      </w:r>
    </w:p>
    <w:p w14:paraId="5B624FA0" w14:textId="77777777" w:rsidR="006B7679" w:rsidRDefault="006B7679">
      <w:pPr>
        <w:ind w:left="2160" w:hanging="1440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ab/>
      </w:r>
    </w:p>
    <w:p w14:paraId="2F086107" w14:textId="77777777" w:rsidR="00E92176" w:rsidRDefault="00E92176" w:rsidP="002B41DC">
      <w:pPr>
        <w:pStyle w:val="BodyText"/>
        <w:jc w:val="both"/>
        <w:rPr>
          <w:rFonts w:ascii="Trebuchet MS" w:hAnsi="Trebuchet MS" w:cs="Arial"/>
          <w:b/>
          <w:bCs/>
        </w:rPr>
      </w:pPr>
    </w:p>
    <w:p w14:paraId="5E34815C" w14:textId="3F42F23F" w:rsidR="2D068254" w:rsidRDefault="2D068254" w:rsidP="2D068254">
      <w:pPr>
        <w:pStyle w:val="BodyText"/>
        <w:jc w:val="both"/>
        <w:rPr>
          <w:rFonts w:ascii="Trebuchet MS" w:hAnsi="Trebuchet MS" w:cs="Arial"/>
          <w:b/>
          <w:bCs/>
        </w:rPr>
      </w:pPr>
    </w:p>
    <w:p w14:paraId="2C6AC8C8" w14:textId="6B651A90" w:rsidR="2D068254" w:rsidRDefault="2D068254" w:rsidP="2D068254">
      <w:pPr>
        <w:pStyle w:val="BodyText"/>
        <w:jc w:val="both"/>
        <w:rPr>
          <w:rFonts w:ascii="Trebuchet MS" w:hAnsi="Trebuchet MS" w:cs="Arial"/>
          <w:b/>
          <w:bCs/>
        </w:rPr>
      </w:pPr>
    </w:p>
    <w:p w14:paraId="3D30C72E" w14:textId="3CE37886" w:rsidR="00E92176" w:rsidRDefault="00B35578" w:rsidP="002B41DC">
      <w:pPr>
        <w:pStyle w:val="BodyText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LEADERSHIP</w:t>
      </w:r>
    </w:p>
    <w:p w14:paraId="6FAC3483" w14:textId="77777777" w:rsidR="00E92176" w:rsidRDefault="00E92176" w:rsidP="002B41DC">
      <w:pPr>
        <w:pStyle w:val="BodyText"/>
        <w:jc w:val="both"/>
        <w:rPr>
          <w:rFonts w:ascii="Trebuchet MS" w:hAnsi="Trebuchet MS" w:cs="Arial"/>
          <w:b/>
          <w:bCs/>
        </w:rPr>
      </w:pPr>
    </w:p>
    <w:p w14:paraId="3C677F93" w14:textId="41AC7DDC" w:rsidR="00E92176" w:rsidRDefault="00E92176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  <w:bCs/>
        </w:rPr>
        <w:tab/>
      </w:r>
      <w:r>
        <w:rPr>
          <w:rFonts w:ascii="Trebuchet MS" w:hAnsi="Trebuchet MS" w:cs="Arial"/>
          <w:bCs/>
        </w:rPr>
        <w:t>2012-</w:t>
      </w:r>
      <w:r w:rsidR="00D66BFC">
        <w:rPr>
          <w:rFonts w:ascii="Trebuchet MS" w:hAnsi="Trebuchet MS" w:cs="Arial"/>
          <w:bCs/>
        </w:rPr>
        <w:t>2021</w:t>
      </w:r>
      <w:r>
        <w:rPr>
          <w:rFonts w:ascii="Trebuchet MS" w:hAnsi="Trebuchet MS" w:cs="Arial"/>
          <w:bCs/>
        </w:rPr>
        <w:tab/>
      </w:r>
      <w:r w:rsidR="00870424">
        <w:rPr>
          <w:rFonts w:ascii="Trebuchet MS" w:hAnsi="Trebuchet MS" w:cs="Arial"/>
          <w:bCs/>
        </w:rPr>
        <w:t>Advent Health</w:t>
      </w:r>
      <w:r>
        <w:rPr>
          <w:rFonts w:ascii="Trebuchet MS" w:hAnsi="Trebuchet MS" w:cs="Arial"/>
          <w:bCs/>
        </w:rPr>
        <w:t xml:space="preserve"> Gastrointestinal </w:t>
      </w:r>
      <w:r w:rsidR="00870424">
        <w:rPr>
          <w:rFonts w:ascii="Trebuchet MS" w:hAnsi="Trebuchet MS" w:cs="Arial"/>
          <w:bCs/>
        </w:rPr>
        <w:t xml:space="preserve">Cancer </w:t>
      </w:r>
      <w:r>
        <w:rPr>
          <w:rFonts w:ascii="Trebuchet MS" w:hAnsi="Trebuchet MS" w:cs="Arial"/>
          <w:bCs/>
        </w:rPr>
        <w:t>Leadership Committee – Chairman</w:t>
      </w:r>
    </w:p>
    <w:p w14:paraId="0D60BC41" w14:textId="6B893666" w:rsidR="00E92176" w:rsidRDefault="00E92176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2012-</w:t>
      </w:r>
      <w:r w:rsidR="00D66BFC">
        <w:rPr>
          <w:rFonts w:ascii="Trebuchet MS" w:hAnsi="Trebuchet MS" w:cs="Arial"/>
          <w:bCs/>
        </w:rPr>
        <w:t>2021</w:t>
      </w:r>
      <w:r>
        <w:rPr>
          <w:rFonts w:ascii="Trebuchet MS" w:hAnsi="Trebuchet MS" w:cs="Arial"/>
          <w:bCs/>
        </w:rPr>
        <w:tab/>
      </w:r>
      <w:r w:rsidR="00870424">
        <w:rPr>
          <w:rFonts w:ascii="Trebuchet MS" w:hAnsi="Trebuchet MS" w:cs="Arial"/>
          <w:bCs/>
        </w:rPr>
        <w:t>Advent Health</w:t>
      </w:r>
      <w:r>
        <w:rPr>
          <w:rFonts w:ascii="Trebuchet MS" w:hAnsi="Trebuchet MS" w:cs="Arial"/>
          <w:bCs/>
        </w:rPr>
        <w:t xml:space="preserve"> Cancer Institute Governance Council – Member</w:t>
      </w:r>
    </w:p>
    <w:p w14:paraId="3306B066" w14:textId="1FEDF3E8" w:rsidR="00E92176" w:rsidRDefault="001D5606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2013-</w:t>
      </w:r>
      <w:r w:rsidR="00D66BFC">
        <w:rPr>
          <w:rFonts w:ascii="Trebuchet MS" w:hAnsi="Trebuchet MS" w:cs="Arial"/>
          <w:bCs/>
        </w:rPr>
        <w:t>2021</w:t>
      </w:r>
      <w:r w:rsidR="00E92176">
        <w:rPr>
          <w:rFonts w:ascii="Trebuchet MS" w:hAnsi="Trebuchet MS" w:cs="Arial"/>
          <w:bCs/>
        </w:rPr>
        <w:tab/>
      </w:r>
      <w:r w:rsidR="00870424">
        <w:rPr>
          <w:rFonts w:ascii="Trebuchet MS" w:hAnsi="Trebuchet MS" w:cs="Arial"/>
          <w:bCs/>
        </w:rPr>
        <w:t>Advent Health</w:t>
      </w:r>
      <w:r w:rsidR="00020804">
        <w:rPr>
          <w:rFonts w:ascii="Trebuchet MS" w:hAnsi="Trebuchet MS" w:cs="Arial"/>
          <w:bCs/>
        </w:rPr>
        <w:t xml:space="preserve"> Blood Transfusion Committee – Member</w:t>
      </w:r>
    </w:p>
    <w:p w14:paraId="4A91EC87" w14:textId="7E96BDD1" w:rsidR="00020804" w:rsidRDefault="00020804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2013-</w:t>
      </w:r>
      <w:r w:rsidR="00D66BFC">
        <w:rPr>
          <w:rFonts w:ascii="Trebuchet MS" w:hAnsi="Trebuchet MS" w:cs="Arial"/>
          <w:bCs/>
        </w:rPr>
        <w:t>2021</w:t>
      </w:r>
      <w:r>
        <w:rPr>
          <w:rFonts w:ascii="Trebuchet MS" w:hAnsi="Trebuchet MS" w:cs="Arial"/>
          <w:bCs/>
        </w:rPr>
        <w:tab/>
      </w:r>
      <w:r w:rsidR="00870424">
        <w:rPr>
          <w:rFonts w:ascii="Trebuchet MS" w:hAnsi="Trebuchet MS" w:cs="Arial"/>
          <w:bCs/>
        </w:rPr>
        <w:t>Advent Health</w:t>
      </w:r>
      <w:r>
        <w:rPr>
          <w:rFonts w:ascii="Trebuchet MS" w:hAnsi="Trebuchet MS" w:cs="Arial"/>
          <w:bCs/>
        </w:rPr>
        <w:t xml:space="preserve"> Orlando Physician Advisory Council – Member</w:t>
      </w:r>
    </w:p>
    <w:p w14:paraId="44FDBC2B" w14:textId="4C629FBC" w:rsidR="00020804" w:rsidRDefault="001D5606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2015-</w:t>
      </w:r>
      <w:r w:rsidR="00D66BFC">
        <w:rPr>
          <w:rFonts w:ascii="Trebuchet MS" w:hAnsi="Trebuchet MS" w:cs="Arial"/>
          <w:bCs/>
        </w:rPr>
        <w:t>2021</w:t>
      </w:r>
      <w:r w:rsidR="00020804">
        <w:rPr>
          <w:rFonts w:ascii="Trebuchet MS" w:hAnsi="Trebuchet MS" w:cs="Arial"/>
          <w:bCs/>
        </w:rPr>
        <w:tab/>
      </w:r>
      <w:r w:rsidR="00870424">
        <w:rPr>
          <w:rFonts w:ascii="Trebuchet MS" w:hAnsi="Trebuchet MS" w:cs="Arial"/>
          <w:bCs/>
        </w:rPr>
        <w:t>Advent Health</w:t>
      </w:r>
      <w:r w:rsidR="00020804">
        <w:rPr>
          <w:rFonts w:ascii="Trebuchet MS" w:hAnsi="Trebuchet MS" w:cs="Arial"/>
          <w:bCs/>
        </w:rPr>
        <w:t xml:space="preserve"> Research Leaders Advisory Council </w:t>
      </w:r>
      <w:r w:rsidR="006506CE">
        <w:rPr>
          <w:rFonts w:ascii="Trebuchet MS" w:hAnsi="Trebuchet MS" w:cs="Arial"/>
          <w:bCs/>
        </w:rPr>
        <w:t>–</w:t>
      </w:r>
      <w:r w:rsidR="00020804">
        <w:rPr>
          <w:rFonts w:ascii="Trebuchet MS" w:hAnsi="Trebuchet MS" w:cs="Arial"/>
          <w:bCs/>
        </w:rPr>
        <w:t xml:space="preserve"> Member</w:t>
      </w:r>
    </w:p>
    <w:p w14:paraId="424047DB" w14:textId="5FD7ECE9" w:rsidR="006506CE" w:rsidRDefault="006506CE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2015-</w:t>
      </w:r>
      <w:r w:rsidR="00D66BFC">
        <w:rPr>
          <w:rFonts w:ascii="Trebuchet MS" w:hAnsi="Trebuchet MS" w:cs="Arial"/>
          <w:bCs/>
        </w:rPr>
        <w:t>2021</w:t>
      </w:r>
      <w:r>
        <w:rPr>
          <w:rFonts w:ascii="Trebuchet MS" w:hAnsi="Trebuchet MS" w:cs="Arial"/>
          <w:bCs/>
        </w:rPr>
        <w:tab/>
      </w:r>
      <w:r w:rsidR="00870424">
        <w:rPr>
          <w:rFonts w:ascii="Trebuchet MS" w:hAnsi="Trebuchet MS" w:cs="Arial"/>
          <w:bCs/>
        </w:rPr>
        <w:t>Advent Health</w:t>
      </w:r>
      <w:r>
        <w:rPr>
          <w:rFonts w:ascii="Trebuchet MS" w:hAnsi="Trebuchet MS" w:cs="Arial"/>
          <w:bCs/>
        </w:rPr>
        <w:t xml:space="preserve"> Global Health Forum – Member</w:t>
      </w:r>
    </w:p>
    <w:p w14:paraId="215CD9D1" w14:textId="3B73B75D" w:rsidR="004D77DB" w:rsidRDefault="004D77DB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2015-2017</w:t>
      </w:r>
      <w:r>
        <w:rPr>
          <w:rFonts w:ascii="Trebuchet MS" w:hAnsi="Trebuchet MS" w:cs="Arial"/>
          <w:bCs/>
        </w:rPr>
        <w:tab/>
        <w:t xml:space="preserve">North Orlando Rowing Club – Board Member </w:t>
      </w:r>
    </w:p>
    <w:p w14:paraId="2A937E93" w14:textId="536F4306" w:rsidR="001D5606" w:rsidRDefault="001D5606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2017-</w:t>
      </w:r>
      <w:r w:rsidR="000E0CC3">
        <w:rPr>
          <w:rFonts w:ascii="Trebuchet MS" w:hAnsi="Trebuchet MS" w:cs="Arial"/>
          <w:bCs/>
        </w:rPr>
        <w:t>2021</w:t>
      </w:r>
      <w:r w:rsidR="00D66BFC">
        <w:rPr>
          <w:rFonts w:ascii="Trebuchet MS" w:hAnsi="Trebuchet MS" w:cs="Arial"/>
          <w:bCs/>
        </w:rPr>
        <w:tab/>
      </w:r>
      <w:r w:rsidR="00820A3D">
        <w:rPr>
          <w:rFonts w:ascii="Trebuchet MS" w:hAnsi="Trebuchet MS" w:cs="Arial"/>
          <w:bCs/>
        </w:rPr>
        <w:t xml:space="preserve">Advent Health </w:t>
      </w:r>
      <w:r>
        <w:rPr>
          <w:rFonts w:ascii="Trebuchet MS" w:hAnsi="Trebuchet MS" w:cs="Arial"/>
          <w:bCs/>
        </w:rPr>
        <w:t xml:space="preserve">Cancer Institute Protocol </w:t>
      </w:r>
      <w:r w:rsidR="004D77DB">
        <w:rPr>
          <w:rFonts w:ascii="Trebuchet MS" w:hAnsi="Trebuchet MS" w:cs="Arial"/>
          <w:bCs/>
        </w:rPr>
        <w:t>R</w:t>
      </w:r>
      <w:r>
        <w:rPr>
          <w:rFonts w:ascii="Trebuchet MS" w:hAnsi="Trebuchet MS" w:cs="Arial"/>
          <w:bCs/>
        </w:rPr>
        <w:t xml:space="preserve">eview Committee </w:t>
      </w:r>
      <w:r w:rsidR="004D77DB">
        <w:rPr>
          <w:rFonts w:ascii="Trebuchet MS" w:hAnsi="Trebuchet MS" w:cs="Arial"/>
          <w:bCs/>
        </w:rPr>
        <w:t>–</w:t>
      </w:r>
      <w:r>
        <w:rPr>
          <w:rFonts w:ascii="Trebuchet MS" w:hAnsi="Trebuchet MS" w:cs="Arial"/>
          <w:bCs/>
        </w:rPr>
        <w:t xml:space="preserve"> Member</w:t>
      </w:r>
    </w:p>
    <w:p w14:paraId="1F2D70B4" w14:textId="2D88214B" w:rsidR="000C767E" w:rsidRPr="000C767E" w:rsidRDefault="000C767E" w:rsidP="2D068254">
      <w:pPr>
        <w:pStyle w:val="BodyText"/>
        <w:ind w:left="720"/>
        <w:jc w:val="both"/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>2017-</w:t>
      </w:r>
      <w:r w:rsidR="000E0CC3" w:rsidRPr="2D068254">
        <w:rPr>
          <w:rFonts w:ascii="Trebuchet MS" w:hAnsi="Trebuchet MS" w:cs="Arial"/>
        </w:rPr>
        <w:t>2021</w:t>
      </w:r>
      <w:r w:rsidR="00D66BFC">
        <w:rPr>
          <w:rFonts w:ascii="Trebuchet MS" w:hAnsi="Trebuchet MS" w:cs="Arial"/>
          <w:bCs/>
        </w:rPr>
        <w:tab/>
      </w:r>
      <w:r w:rsidRPr="2D068254">
        <w:rPr>
          <w:rFonts w:ascii="Trebuchet MS" w:hAnsi="Trebuchet MS" w:cs="Arial"/>
        </w:rPr>
        <w:t xml:space="preserve">Comprehensive Cancer Center Chair, Cancer Liaison Physician, Commission on </w:t>
      </w:r>
      <w:r w:rsidR="00D66BFC">
        <w:rPr>
          <w:rFonts w:ascii="Trebuchet MS" w:hAnsi="Trebuchet MS" w:cs="Arial"/>
          <w:bCs/>
        </w:rPr>
        <w:tab/>
      </w:r>
      <w:r>
        <w:tab/>
      </w:r>
      <w:r w:rsidR="00D85A23">
        <w:tab/>
      </w:r>
      <w:r w:rsidRPr="2D068254">
        <w:rPr>
          <w:rFonts w:ascii="Trebuchet MS" w:hAnsi="Trebuchet MS" w:cs="Arial"/>
        </w:rPr>
        <w:t>Cancer, American College of Surgeons</w:t>
      </w:r>
    </w:p>
    <w:p w14:paraId="376F1BEF" w14:textId="736CE4D9" w:rsidR="000C767E" w:rsidRDefault="004D77DB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2018-20</w:t>
      </w:r>
      <w:r w:rsidR="000C767E">
        <w:rPr>
          <w:rFonts w:ascii="Trebuchet MS" w:hAnsi="Trebuchet MS" w:cs="Arial"/>
          <w:bCs/>
        </w:rPr>
        <w:t>20</w:t>
      </w:r>
      <w:r>
        <w:rPr>
          <w:rFonts w:ascii="Trebuchet MS" w:hAnsi="Trebuchet MS" w:cs="Arial"/>
          <w:bCs/>
        </w:rPr>
        <w:tab/>
        <w:t>Annunciation Catholic School – Board Member</w:t>
      </w:r>
    </w:p>
    <w:p w14:paraId="23A7B4F1" w14:textId="71131E2F" w:rsidR="004D77DB" w:rsidRDefault="004D77DB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2019-</w:t>
      </w:r>
      <w:r w:rsidR="00D801CB">
        <w:rPr>
          <w:rFonts w:ascii="Trebuchet MS" w:hAnsi="Trebuchet MS" w:cs="Arial"/>
          <w:bCs/>
        </w:rPr>
        <w:t>2021</w:t>
      </w:r>
      <w:r w:rsidR="000E0CC3"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 xml:space="preserve">Advent Health Cancer </w:t>
      </w:r>
      <w:r w:rsidR="00954AA1">
        <w:rPr>
          <w:rFonts w:ascii="Trebuchet MS" w:hAnsi="Trebuchet MS" w:cs="Arial"/>
          <w:bCs/>
        </w:rPr>
        <w:t xml:space="preserve">Institute </w:t>
      </w:r>
      <w:r>
        <w:rPr>
          <w:rFonts w:ascii="Trebuchet MS" w:hAnsi="Trebuchet MS" w:cs="Arial"/>
          <w:bCs/>
        </w:rPr>
        <w:t xml:space="preserve">Foundation </w:t>
      </w:r>
      <w:r w:rsidR="00B07511">
        <w:rPr>
          <w:rFonts w:ascii="Trebuchet MS" w:hAnsi="Trebuchet MS" w:cs="Arial"/>
          <w:bCs/>
        </w:rPr>
        <w:t>–</w:t>
      </w:r>
      <w:r>
        <w:rPr>
          <w:rFonts w:ascii="Trebuchet MS" w:hAnsi="Trebuchet MS" w:cs="Arial"/>
          <w:bCs/>
        </w:rPr>
        <w:t xml:space="preserve"> Member</w:t>
      </w:r>
    </w:p>
    <w:p w14:paraId="78E22C3D" w14:textId="549E0CB9" w:rsidR="00B07511" w:rsidRDefault="00B07511" w:rsidP="002B41DC">
      <w:pPr>
        <w:pStyle w:val="BodyText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>2021-present</w:t>
      </w:r>
      <w:r w:rsidR="00303E82">
        <w:rPr>
          <w:rFonts w:ascii="Trebuchet MS" w:hAnsi="Trebuchet MS" w:cs="Arial"/>
          <w:bCs/>
        </w:rPr>
        <w:tab/>
        <w:t>Physician Leadership Group – Orlando Health Cancer Center</w:t>
      </w:r>
    </w:p>
    <w:p w14:paraId="0B908FE6" w14:textId="77777777" w:rsidR="006506CE" w:rsidRPr="00E92176" w:rsidRDefault="006506CE" w:rsidP="002B41DC">
      <w:pPr>
        <w:pStyle w:val="BodyText"/>
        <w:jc w:val="both"/>
        <w:rPr>
          <w:rFonts w:ascii="Trebuchet MS" w:hAnsi="Trebuchet MS" w:cs="Arial"/>
          <w:bCs/>
        </w:rPr>
      </w:pPr>
    </w:p>
    <w:p w14:paraId="33846D9F" w14:textId="77777777" w:rsidR="002B41DC" w:rsidRDefault="00196D64" w:rsidP="002B41DC">
      <w:pPr>
        <w:pStyle w:val="BodyText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SELECTED </w:t>
      </w:r>
      <w:r w:rsidR="002B41DC" w:rsidRPr="002B41DC">
        <w:rPr>
          <w:rFonts w:ascii="Trebuchet MS" w:hAnsi="Trebuchet MS" w:cs="Arial"/>
          <w:b/>
          <w:bCs/>
        </w:rPr>
        <w:t>INVITED LECTURES</w:t>
      </w:r>
    </w:p>
    <w:p w14:paraId="7A6E3271" w14:textId="77777777" w:rsidR="006E06A4" w:rsidRDefault="006E06A4" w:rsidP="002B41DC">
      <w:pPr>
        <w:pStyle w:val="BodyText"/>
        <w:jc w:val="both"/>
        <w:rPr>
          <w:rFonts w:ascii="Trebuchet MS" w:hAnsi="Trebuchet MS" w:cs="Arial"/>
          <w:b/>
          <w:bCs/>
        </w:rPr>
      </w:pPr>
    </w:p>
    <w:p w14:paraId="70921667" w14:textId="7EE702D0" w:rsidR="009665AB" w:rsidRDefault="002B41DC" w:rsidP="2D068254">
      <w:pPr>
        <w:pStyle w:val="BodyText"/>
        <w:jc w:val="both"/>
        <w:rPr>
          <w:rFonts w:ascii="Trebuchet MS" w:hAnsi="Trebuchet MS"/>
        </w:rPr>
      </w:pPr>
      <w:r>
        <w:tab/>
      </w:r>
      <w:r w:rsidR="00B159FD">
        <w:t xml:space="preserve">- </w:t>
      </w:r>
      <w:r w:rsidRPr="2D068254">
        <w:rPr>
          <w:rFonts w:ascii="Trebuchet MS" w:hAnsi="Trebuchet MS"/>
        </w:rPr>
        <w:t>Surgical treatment of metastatic colorectal cancer. 1</w:t>
      </w:r>
      <w:r w:rsidRPr="2D068254">
        <w:rPr>
          <w:rFonts w:ascii="Trebuchet MS" w:hAnsi="Trebuchet MS"/>
          <w:vertAlign w:val="superscript"/>
        </w:rPr>
        <w:t>st</w:t>
      </w:r>
      <w:r w:rsidRPr="2D068254">
        <w:rPr>
          <w:rFonts w:ascii="Trebuchet MS" w:hAnsi="Trebuchet MS"/>
        </w:rPr>
        <w:t xml:space="preserve"> International Congress. Hospital </w:t>
      </w:r>
      <w:r w:rsidRPr="009665AB">
        <w:rPr>
          <w:rFonts w:ascii="Trebuchet MS" w:hAnsi="Trebuchet MS"/>
          <w:szCs w:val="24"/>
        </w:rPr>
        <w:tab/>
      </w:r>
      <w:r>
        <w:tab/>
      </w:r>
      <w:r w:rsidRPr="2D068254">
        <w:rPr>
          <w:rFonts w:ascii="Trebuchet MS" w:hAnsi="Trebuchet MS"/>
        </w:rPr>
        <w:t>General de Mexico, Leon, Mexico, 2005 February.</w:t>
      </w:r>
    </w:p>
    <w:p w14:paraId="2F726947" w14:textId="77777777" w:rsidR="009665AB" w:rsidRDefault="00B159FD" w:rsidP="00564F8D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</w:t>
      </w:r>
      <w:r w:rsidR="00564F8D">
        <w:rPr>
          <w:rFonts w:ascii="Trebuchet MS" w:hAnsi="Trebuchet MS"/>
          <w:szCs w:val="24"/>
        </w:rPr>
        <w:t>Biology and treatment of pancreatic cancer. 58</w:t>
      </w:r>
      <w:r w:rsidR="00564F8D" w:rsidRPr="00564F8D">
        <w:rPr>
          <w:rFonts w:ascii="Trebuchet MS" w:hAnsi="Trebuchet MS"/>
          <w:szCs w:val="24"/>
          <w:vertAlign w:val="superscript"/>
        </w:rPr>
        <w:t>th</w:t>
      </w:r>
      <w:r w:rsidR="00564F8D">
        <w:rPr>
          <w:rFonts w:ascii="Trebuchet MS" w:hAnsi="Trebuchet MS"/>
          <w:szCs w:val="24"/>
        </w:rPr>
        <w:t xml:space="preserve"> Uruguayan Surgery Meeting. Montevideo, Uruguay, 2007 November.</w:t>
      </w:r>
    </w:p>
    <w:p w14:paraId="533D8602" w14:textId="77777777" w:rsidR="00564F8D" w:rsidRDefault="00B159FD" w:rsidP="00564F8D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</w:t>
      </w:r>
      <w:r w:rsidR="00564F8D">
        <w:rPr>
          <w:rFonts w:ascii="Trebuchet MS" w:hAnsi="Trebuchet MS"/>
          <w:szCs w:val="24"/>
        </w:rPr>
        <w:t>Multi-disciplinary treatment of soft tissue sarcomas. 58</w:t>
      </w:r>
      <w:r w:rsidR="00564F8D" w:rsidRPr="00564F8D">
        <w:rPr>
          <w:rFonts w:ascii="Trebuchet MS" w:hAnsi="Trebuchet MS"/>
          <w:szCs w:val="24"/>
          <w:vertAlign w:val="superscript"/>
        </w:rPr>
        <w:t>th</w:t>
      </w:r>
      <w:r w:rsidR="00564F8D">
        <w:rPr>
          <w:rFonts w:ascii="Trebuchet MS" w:hAnsi="Trebuchet MS"/>
          <w:szCs w:val="24"/>
        </w:rPr>
        <w:t xml:space="preserve"> Uruguayan Surgery Meeting. Montevideo, Uruguay, 2007 November.</w:t>
      </w:r>
    </w:p>
    <w:p w14:paraId="7A4AE3EC" w14:textId="77777777" w:rsidR="00C86C48" w:rsidRPr="00B00D8C" w:rsidRDefault="00B159FD" w:rsidP="00564F8D">
      <w:pPr>
        <w:pStyle w:val="BodyText"/>
        <w:ind w:left="720"/>
        <w:jc w:val="both"/>
        <w:rPr>
          <w:rFonts w:ascii="Trebuchet MS" w:hAnsi="Trebuchet MS"/>
          <w:szCs w:val="24"/>
          <w:lang w:val="es-UY"/>
        </w:rPr>
      </w:pPr>
      <w:r>
        <w:rPr>
          <w:rFonts w:ascii="Trebuchet MS" w:hAnsi="Trebuchet MS"/>
          <w:szCs w:val="24"/>
        </w:rPr>
        <w:t xml:space="preserve">- </w:t>
      </w:r>
      <w:r w:rsidR="00C86C48">
        <w:rPr>
          <w:rFonts w:ascii="Trebuchet MS" w:hAnsi="Trebuchet MS"/>
          <w:szCs w:val="24"/>
        </w:rPr>
        <w:t xml:space="preserve">Multimodality treatment of esophageal cancer. </w:t>
      </w:r>
      <w:r w:rsidR="00C86C48" w:rsidRPr="00B00D8C">
        <w:rPr>
          <w:rFonts w:ascii="Trebuchet MS" w:hAnsi="Trebuchet MS"/>
          <w:szCs w:val="24"/>
          <w:lang w:val="es-UY"/>
        </w:rPr>
        <w:t>1</w:t>
      </w:r>
      <w:r w:rsidR="00C86C48" w:rsidRPr="00B00D8C">
        <w:rPr>
          <w:rFonts w:ascii="Trebuchet MS" w:hAnsi="Trebuchet MS"/>
          <w:szCs w:val="24"/>
          <w:vertAlign w:val="superscript"/>
          <w:lang w:val="es-UY"/>
        </w:rPr>
        <w:t>st</w:t>
      </w:r>
      <w:r w:rsidR="00C86C48" w:rsidRPr="00B00D8C">
        <w:rPr>
          <w:rFonts w:ascii="Trebuchet MS" w:hAnsi="Trebuchet MS"/>
          <w:szCs w:val="24"/>
          <w:lang w:val="es-UY"/>
        </w:rPr>
        <w:t xml:space="preserve"> International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Surgery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Week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. Instituto Nacional de la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Nutricion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 Salvador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Zubiran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.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Mexico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 City,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Mexico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, 2008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February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>.</w:t>
      </w:r>
    </w:p>
    <w:p w14:paraId="2616D5D6" w14:textId="77777777" w:rsidR="00C86C48" w:rsidRDefault="00B159FD" w:rsidP="00564F8D">
      <w:pPr>
        <w:pStyle w:val="BodyText"/>
        <w:ind w:left="720"/>
        <w:jc w:val="both"/>
        <w:rPr>
          <w:rFonts w:ascii="Trebuchet MS" w:hAnsi="Trebuchet MS"/>
          <w:szCs w:val="24"/>
        </w:rPr>
      </w:pPr>
      <w:r w:rsidRPr="00B00D8C">
        <w:rPr>
          <w:rFonts w:ascii="Trebuchet MS" w:hAnsi="Trebuchet MS"/>
          <w:szCs w:val="24"/>
          <w:lang w:val="es-UY"/>
        </w:rPr>
        <w:t xml:space="preserve">- </w:t>
      </w:r>
      <w:r w:rsidR="00C86C48" w:rsidRPr="00B00D8C">
        <w:rPr>
          <w:rFonts w:ascii="Trebuchet MS" w:hAnsi="Trebuchet MS"/>
          <w:szCs w:val="24"/>
          <w:lang w:val="es-UY"/>
        </w:rPr>
        <w:t>Gastrointestinal sarcomas. 1</w:t>
      </w:r>
      <w:r w:rsidR="00C86C48" w:rsidRPr="00B00D8C">
        <w:rPr>
          <w:rFonts w:ascii="Trebuchet MS" w:hAnsi="Trebuchet MS"/>
          <w:szCs w:val="24"/>
          <w:vertAlign w:val="superscript"/>
          <w:lang w:val="es-UY"/>
        </w:rPr>
        <w:t>st</w:t>
      </w:r>
      <w:r w:rsidR="00C86C48" w:rsidRPr="00B00D8C">
        <w:rPr>
          <w:rFonts w:ascii="Trebuchet MS" w:hAnsi="Trebuchet MS"/>
          <w:szCs w:val="24"/>
          <w:lang w:val="es-UY"/>
        </w:rPr>
        <w:t xml:space="preserve"> International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Surgery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Week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. Instituto Nacional de la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Nutricion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 Salvador </w:t>
      </w:r>
      <w:proofErr w:type="spellStart"/>
      <w:r w:rsidR="00C86C48" w:rsidRPr="00B00D8C">
        <w:rPr>
          <w:rFonts w:ascii="Trebuchet MS" w:hAnsi="Trebuchet MS"/>
          <w:szCs w:val="24"/>
          <w:lang w:val="es-UY"/>
        </w:rPr>
        <w:t>Zubiran</w:t>
      </w:r>
      <w:proofErr w:type="spellEnd"/>
      <w:r w:rsidR="00C86C48" w:rsidRPr="00B00D8C">
        <w:rPr>
          <w:rFonts w:ascii="Trebuchet MS" w:hAnsi="Trebuchet MS"/>
          <w:szCs w:val="24"/>
          <w:lang w:val="es-UY"/>
        </w:rPr>
        <w:t xml:space="preserve">. </w:t>
      </w:r>
      <w:r w:rsidR="00C86C48">
        <w:rPr>
          <w:rFonts w:ascii="Trebuchet MS" w:hAnsi="Trebuchet MS"/>
          <w:szCs w:val="24"/>
        </w:rPr>
        <w:t>Mexico City, Mexico, 2008 February.</w:t>
      </w:r>
    </w:p>
    <w:p w14:paraId="55164B62" w14:textId="77777777" w:rsidR="0040304C" w:rsidRDefault="00B159FD" w:rsidP="00564F8D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</w:t>
      </w:r>
      <w:r w:rsidR="0040304C">
        <w:rPr>
          <w:rFonts w:ascii="Trebuchet MS" w:hAnsi="Trebuchet MS"/>
          <w:szCs w:val="24"/>
        </w:rPr>
        <w:t xml:space="preserve">Treatment of gastrointestinal stromal tumors and visceral sarcomas. XXXI International Surgery Course. Hospital 12 de </w:t>
      </w:r>
      <w:proofErr w:type="spellStart"/>
      <w:r w:rsidR="0040304C">
        <w:rPr>
          <w:rFonts w:ascii="Trebuchet MS" w:hAnsi="Trebuchet MS"/>
          <w:szCs w:val="24"/>
        </w:rPr>
        <w:t>Octubre</w:t>
      </w:r>
      <w:proofErr w:type="spellEnd"/>
      <w:r w:rsidR="0040304C">
        <w:rPr>
          <w:rFonts w:ascii="Trebuchet MS" w:hAnsi="Trebuchet MS"/>
          <w:szCs w:val="24"/>
        </w:rPr>
        <w:t>, Madrid, Spain, 2008 May.</w:t>
      </w:r>
    </w:p>
    <w:p w14:paraId="5356C3DE" w14:textId="77777777" w:rsidR="0040304C" w:rsidRDefault="00B159FD" w:rsidP="0040304C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</w:t>
      </w:r>
      <w:r w:rsidR="0040304C">
        <w:rPr>
          <w:rFonts w:ascii="Trebuchet MS" w:hAnsi="Trebuchet MS"/>
          <w:szCs w:val="24"/>
        </w:rPr>
        <w:t xml:space="preserve">Surgical treatment of colorectal cancer liver metastasis. XXXI International Surgery Course. Hospital 12 de </w:t>
      </w:r>
      <w:proofErr w:type="spellStart"/>
      <w:r w:rsidR="0040304C">
        <w:rPr>
          <w:rFonts w:ascii="Trebuchet MS" w:hAnsi="Trebuchet MS"/>
          <w:szCs w:val="24"/>
        </w:rPr>
        <w:t>Octubre</w:t>
      </w:r>
      <w:proofErr w:type="spellEnd"/>
      <w:r w:rsidR="0040304C">
        <w:rPr>
          <w:rFonts w:ascii="Trebuchet MS" w:hAnsi="Trebuchet MS"/>
          <w:szCs w:val="24"/>
        </w:rPr>
        <w:t>, Madrid, Spain, 2008 May.</w:t>
      </w:r>
    </w:p>
    <w:p w14:paraId="42A5109D" w14:textId="77777777" w:rsidR="00786F53" w:rsidRDefault="00786F53" w:rsidP="00786F53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Pancreatic Cystic Neoplasms. XXXII International Surgery Course. Hospital 12 de </w:t>
      </w:r>
      <w:proofErr w:type="spellStart"/>
      <w:r>
        <w:rPr>
          <w:rFonts w:ascii="Trebuchet MS" w:hAnsi="Trebuchet MS"/>
          <w:szCs w:val="24"/>
        </w:rPr>
        <w:t>Octubre</w:t>
      </w:r>
      <w:proofErr w:type="spellEnd"/>
      <w:r>
        <w:rPr>
          <w:rFonts w:ascii="Trebuchet MS" w:hAnsi="Trebuchet MS"/>
          <w:szCs w:val="24"/>
        </w:rPr>
        <w:t>, Madrid, Spain, 2009 May.</w:t>
      </w:r>
    </w:p>
    <w:p w14:paraId="517B1F44" w14:textId="77777777" w:rsidR="00786F53" w:rsidRDefault="00786F53" w:rsidP="00786F53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Multi-disciplinary treatment of retroperitoneal sarcomas. XXXII International Surgery Course. Hospital 12 de </w:t>
      </w:r>
      <w:proofErr w:type="spellStart"/>
      <w:r>
        <w:rPr>
          <w:rFonts w:ascii="Trebuchet MS" w:hAnsi="Trebuchet MS"/>
          <w:szCs w:val="24"/>
        </w:rPr>
        <w:t>Octubre</w:t>
      </w:r>
      <w:proofErr w:type="spellEnd"/>
      <w:r>
        <w:rPr>
          <w:rFonts w:ascii="Trebuchet MS" w:hAnsi="Trebuchet MS"/>
          <w:szCs w:val="24"/>
        </w:rPr>
        <w:t>, Madrid, Spain, 2009 May.</w:t>
      </w:r>
    </w:p>
    <w:p w14:paraId="7B6B516F" w14:textId="77777777" w:rsidR="006D4903" w:rsidRDefault="006D4903" w:rsidP="00786F53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Pancreas Cancer 2009 is anything changing: </w:t>
      </w:r>
      <w:proofErr w:type="gramStart"/>
      <w:r>
        <w:rPr>
          <w:rFonts w:ascii="Trebuchet MS" w:hAnsi="Trebuchet MS"/>
          <w:szCs w:val="24"/>
        </w:rPr>
        <w:t>New</w:t>
      </w:r>
      <w:proofErr w:type="gramEnd"/>
      <w:r>
        <w:rPr>
          <w:rFonts w:ascii="Trebuchet MS" w:hAnsi="Trebuchet MS"/>
          <w:szCs w:val="24"/>
        </w:rPr>
        <w:t xml:space="preserve"> paradigms in pre and postoperative therapy. American College of Surgeons 95</w:t>
      </w:r>
      <w:r w:rsidRPr="006D4903">
        <w:rPr>
          <w:rFonts w:ascii="Trebuchet MS" w:hAnsi="Trebuchet MS"/>
          <w:szCs w:val="24"/>
          <w:vertAlign w:val="superscript"/>
        </w:rPr>
        <w:t>th</w:t>
      </w:r>
      <w:r>
        <w:rPr>
          <w:rFonts w:ascii="Trebuchet MS" w:hAnsi="Trebuchet MS"/>
          <w:szCs w:val="24"/>
        </w:rPr>
        <w:t xml:space="preserve"> Annual Clinical Congress, Chicago, Illinois, 2009 October.</w:t>
      </w:r>
    </w:p>
    <w:p w14:paraId="5F201871" w14:textId="77777777" w:rsidR="00FD35A7" w:rsidRDefault="00FD35A7" w:rsidP="00786F53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Advanced Laparoscopy Course: Left upper-quadrant organs and Laparoscopic pancreatic surgery. Latin American Surgical Federation. 60</w:t>
      </w:r>
      <w:r w:rsidRPr="00FD35A7">
        <w:rPr>
          <w:rFonts w:ascii="Trebuchet MS" w:hAnsi="Trebuchet MS"/>
          <w:szCs w:val="24"/>
          <w:vertAlign w:val="superscript"/>
        </w:rPr>
        <w:t>th</w:t>
      </w:r>
      <w:r>
        <w:rPr>
          <w:rFonts w:ascii="Trebuchet MS" w:hAnsi="Trebuchet MS"/>
          <w:szCs w:val="24"/>
        </w:rPr>
        <w:t xml:space="preserve"> Ur</w:t>
      </w:r>
      <w:r w:rsidR="00351F45">
        <w:rPr>
          <w:rFonts w:ascii="Trebuchet MS" w:hAnsi="Trebuchet MS"/>
          <w:szCs w:val="24"/>
        </w:rPr>
        <w:t>u</w:t>
      </w:r>
      <w:r>
        <w:rPr>
          <w:rFonts w:ascii="Trebuchet MS" w:hAnsi="Trebuchet MS"/>
          <w:szCs w:val="24"/>
        </w:rPr>
        <w:t>guayan Surgery Meeting, Punta del Este, Uruguay</w:t>
      </w:r>
      <w:r w:rsidR="006D4903">
        <w:rPr>
          <w:rFonts w:ascii="Trebuchet MS" w:hAnsi="Trebuchet MS"/>
          <w:szCs w:val="24"/>
        </w:rPr>
        <w:t>,</w:t>
      </w:r>
      <w:r>
        <w:rPr>
          <w:rFonts w:ascii="Trebuchet MS" w:hAnsi="Trebuchet MS"/>
          <w:szCs w:val="24"/>
        </w:rPr>
        <w:t xml:space="preserve"> 2009 November</w:t>
      </w:r>
    </w:p>
    <w:p w14:paraId="6D569079" w14:textId="77777777" w:rsidR="005E40D1" w:rsidRPr="00B00D8C" w:rsidRDefault="005E40D1" w:rsidP="00786F53">
      <w:pPr>
        <w:pStyle w:val="BodyText"/>
        <w:ind w:left="720"/>
        <w:jc w:val="both"/>
        <w:rPr>
          <w:rFonts w:ascii="Trebuchet MS" w:hAnsi="Trebuchet MS"/>
          <w:szCs w:val="24"/>
          <w:lang w:val="es-UY"/>
        </w:rPr>
      </w:pPr>
      <w:r>
        <w:rPr>
          <w:rFonts w:ascii="Trebuchet MS" w:hAnsi="Trebuchet MS"/>
          <w:szCs w:val="24"/>
        </w:rPr>
        <w:t xml:space="preserve">- Molecular Biology of Pancreatic Cancer; Cystic Pancreatic Neoplasms; Anastomotic Techniques after </w:t>
      </w:r>
      <w:proofErr w:type="spellStart"/>
      <w:r>
        <w:rPr>
          <w:rFonts w:ascii="Trebuchet MS" w:hAnsi="Trebuchet MS"/>
          <w:szCs w:val="24"/>
        </w:rPr>
        <w:t>pancreatico</w:t>
      </w:r>
      <w:proofErr w:type="spellEnd"/>
      <w:r>
        <w:rPr>
          <w:rFonts w:ascii="Trebuchet MS" w:hAnsi="Trebuchet MS"/>
          <w:szCs w:val="24"/>
        </w:rPr>
        <w:t xml:space="preserve">-duodenectomy. </w:t>
      </w:r>
      <w:r w:rsidRPr="00B00D8C">
        <w:rPr>
          <w:rFonts w:ascii="Trebuchet MS" w:hAnsi="Trebuchet MS"/>
          <w:szCs w:val="24"/>
          <w:lang w:val="es-UY"/>
        </w:rPr>
        <w:t>27</w:t>
      </w:r>
      <w:r w:rsidR="006D4903" w:rsidRPr="00B00D8C">
        <w:rPr>
          <w:rFonts w:ascii="Trebuchet MS" w:hAnsi="Trebuchet MS"/>
          <w:szCs w:val="24"/>
          <w:lang w:val="es-UY"/>
        </w:rPr>
        <w:t>th</w:t>
      </w:r>
      <w:r w:rsidRPr="00B00D8C">
        <w:rPr>
          <w:rFonts w:ascii="Trebuchet MS" w:hAnsi="Trebuchet MS"/>
          <w:szCs w:val="24"/>
          <w:lang w:val="es-UY"/>
        </w:rPr>
        <w:t xml:space="preserve"> International </w:t>
      </w:r>
      <w:proofErr w:type="gramStart"/>
      <w:r w:rsidRPr="00B00D8C">
        <w:rPr>
          <w:rFonts w:ascii="Trebuchet MS" w:hAnsi="Trebuchet MS"/>
          <w:szCs w:val="24"/>
          <w:lang w:val="es-UY"/>
        </w:rPr>
        <w:t>Meeting</w:t>
      </w:r>
      <w:proofErr w:type="gramEnd"/>
      <w:r w:rsidRPr="00B00D8C">
        <w:rPr>
          <w:rFonts w:ascii="Trebuchet MS" w:hAnsi="Trebuchet MS"/>
          <w:szCs w:val="24"/>
          <w:lang w:val="es-UY"/>
        </w:rPr>
        <w:t xml:space="preserve"> </w:t>
      </w:r>
      <w:proofErr w:type="spellStart"/>
      <w:r w:rsidRPr="00B00D8C">
        <w:rPr>
          <w:rFonts w:ascii="Trebuchet MS" w:hAnsi="Trebuchet MS"/>
          <w:szCs w:val="24"/>
          <w:lang w:val="es-UY"/>
        </w:rPr>
        <w:t>Cirugia</w:t>
      </w:r>
      <w:proofErr w:type="spellEnd"/>
      <w:r w:rsidRPr="00B00D8C">
        <w:rPr>
          <w:rFonts w:ascii="Trebuchet MS" w:hAnsi="Trebuchet MS"/>
          <w:szCs w:val="24"/>
          <w:lang w:val="es-UY"/>
        </w:rPr>
        <w:t xml:space="preserve"> de </w:t>
      </w:r>
      <w:proofErr w:type="spellStart"/>
      <w:r w:rsidRPr="00B00D8C">
        <w:rPr>
          <w:rFonts w:ascii="Trebuchet MS" w:hAnsi="Trebuchet MS"/>
          <w:szCs w:val="24"/>
          <w:lang w:val="es-UY"/>
        </w:rPr>
        <w:t>Cordoba</w:t>
      </w:r>
      <w:proofErr w:type="spellEnd"/>
      <w:r w:rsidRPr="00B00D8C">
        <w:rPr>
          <w:rFonts w:ascii="Trebuchet MS" w:hAnsi="Trebuchet MS"/>
          <w:szCs w:val="24"/>
          <w:lang w:val="es-UY"/>
        </w:rPr>
        <w:t xml:space="preserve"> del Bicentenario, </w:t>
      </w:r>
      <w:proofErr w:type="spellStart"/>
      <w:r w:rsidRPr="00B00D8C">
        <w:rPr>
          <w:rFonts w:ascii="Trebuchet MS" w:hAnsi="Trebuchet MS"/>
          <w:szCs w:val="24"/>
          <w:lang w:val="es-UY"/>
        </w:rPr>
        <w:t>Cordoba</w:t>
      </w:r>
      <w:proofErr w:type="spellEnd"/>
      <w:r w:rsidRPr="00B00D8C">
        <w:rPr>
          <w:rFonts w:ascii="Trebuchet MS" w:hAnsi="Trebuchet MS"/>
          <w:szCs w:val="24"/>
          <w:lang w:val="es-UY"/>
        </w:rPr>
        <w:t xml:space="preserve">, Argentina, 2010 </w:t>
      </w:r>
      <w:proofErr w:type="spellStart"/>
      <w:r w:rsidRPr="00B00D8C">
        <w:rPr>
          <w:rFonts w:ascii="Trebuchet MS" w:hAnsi="Trebuchet MS"/>
          <w:szCs w:val="24"/>
          <w:lang w:val="es-UY"/>
        </w:rPr>
        <w:t>July</w:t>
      </w:r>
      <w:proofErr w:type="spellEnd"/>
      <w:r w:rsidRPr="00B00D8C">
        <w:rPr>
          <w:rFonts w:ascii="Trebuchet MS" w:hAnsi="Trebuchet MS"/>
          <w:szCs w:val="24"/>
          <w:lang w:val="es-UY"/>
        </w:rPr>
        <w:t>.</w:t>
      </w:r>
    </w:p>
    <w:p w14:paraId="2CF1619A" w14:textId="77777777" w:rsidR="001F3C90" w:rsidRDefault="001F3C90" w:rsidP="00786F53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lastRenderedPageBreak/>
        <w:t>-  Emergencies in Oncologic Colorectal Surgery: Perforation and Bleeding. XIX Latin American Meeting of Surgery (FELAC) and XXXV International Surgical Congress Mexican Society of General Surgery, Veracruz, Mexico, 2011 November.</w:t>
      </w:r>
    </w:p>
    <w:p w14:paraId="433A1D4C" w14:textId="77777777" w:rsidR="001F3C90" w:rsidRDefault="001F3C90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 Current Management of Soft Tissue Sarcomas. Principles of Surgical Oncology Postgraduate Course. </w:t>
      </w:r>
      <w:r w:rsidRPr="001F3C90">
        <w:rPr>
          <w:rFonts w:ascii="Trebuchet MS" w:hAnsi="Trebuchet MS"/>
          <w:szCs w:val="24"/>
        </w:rPr>
        <w:t>XIX Latin American Meeting of Surgery (FELAC) and XXXV International Surgical Congress Mexican Society of General Surgery, Veracruz, Mexico, 2011 November.</w:t>
      </w:r>
    </w:p>
    <w:p w14:paraId="2782C9F9" w14:textId="77777777" w:rsidR="001F3C90" w:rsidRPr="001F3C90" w:rsidRDefault="001F3C90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 Current Management of Gastrointestinal Stromal Tumors. </w:t>
      </w:r>
      <w:r w:rsidRPr="001F3C90">
        <w:rPr>
          <w:rFonts w:ascii="Trebuchet MS" w:hAnsi="Trebuchet MS"/>
          <w:szCs w:val="24"/>
        </w:rPr>
        <w:t>Principles of Surgical Oncology Postgraduate Course. XIX Latin American Meeting of Surgery (FELAC) and XXXV International Surgical Congress Mexican Society of General Surgery, Veracruz, Mexico, 2011 November.</w:t>
      </w:r>
    </w:p>
    <w:p w14:paraId="5F8B155F" w14:textId="77777777" w:rsidR="001F3C90" w:rsidRDefault="001F3C90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 Master Lecture: Obstructive Jaundice. </w:t>
      </w:r>
      <w:r w:rsidRPr="001F3C90">
        <w:rPr>
          <w:rFonts w:ascii="Trebuchet MS" w:hAnsi="Trebuchet MS"/>
          <w:szCs w:val="24"/>
        </w:rPr>
        <w:t>XIX Latin American Meeting of Surgery (FELAC) and XXXV International Surgical Congress Mexican Society of General Surgery, Veracruz, Mexico, 2011 November.</w:t>
      </w:r>
    </w:p>
    <w:p w14:paraId="75BFB506" w14:textId="77777777" w:rsidR="001F3C90" w:rsidRDefault="001F3C90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Master Lecture: Education and Training of the Young Surgeon as a Lifestyle. </w:t>
      </w:r>
      <w:r w:rsidRPr="001F3C90">
        <w:rPr>
          <w:rFonts w:ascii="Trebuchet MS" w:hAnsi="Trebuchet MS"/>
          <w:szCs w:val="24"/>
        </w:rPr>
        <w:t>XIX Latin American Meeting of Surgery (FELAC) and XXXV International Surgical Congress Mexican Society of General Surgery, Veracruz, Mexico, 2011 November.</w:t>
      </w:r>
    </w:p>
    <w:p w14:paraId="5690AD60" w14:textId="77777777" w:rsidR="001F3C90" w:rsidRDefault="001F3C90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Progress and Promise in Pancreatic Cancer Treatment – UAB Comprehensive Cancer Center Annual Report and Celebration</w:t>
      </w:r>
      <w:r w:rsidR="00211B0F">
        <w:rPr>
          <w:rFonts w:ascii="Trebuchet MS" w:hAnsi="Trebuchet MS"/>
          <w:szCs w:val="24"/>
        </w:rPr>
        <w:t>, Birmingham, Alabama, 2011 December.</w:t>
      </w:r>
    </w:p>
    <w:p w14:paraId="07582202" w14:textId="77777777" w:rsidR="00351F45" w:rsidRDefault="00351F45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Professionalism in Surgery – 63</w:t>
      </w:r>
      <w:r w:rsidRPr="00351F45">
        <w:rPr>
          <w:rFonts w:ascii="Trebuchet MS" w:hAnsi="Trebuchet MS"/>
          <w:szCs w:val="24"/>
          <w:vertAlign w:val="superscript"/>
        </w:rPr>
        <w:t>rd</w:t>
      </w:r>
      <w:r>
        <w:rPr>
          <w:rFonts w:ascii="Trebuchet MS" w:hAnsi="Trebuchet MS"/>
          <w:szCs w:val="24"/>
        </w:rPr>
        <w:t xml:space="preserve"> Uruguayan Surgery Meeting, Montevideo, Uruguay, 2012</w:t>
      </w:r>
      <w:r w:rsidRPr="00351F45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>November</w:t>
      </w:r>
    </w:p>
    <w:p w14:paraId="5B1D49F1" w14:textId="77777777" w:rsidR="00351F45" w:rsidRDefault="00351F45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 Update in </w:t>
      </w:r>
      <w:r w:rsidR="00245084">
        <w:rPr>
          <w:rFonts w:ascii="Trebuchet MS" w:hAnsi="Trebuchet MS"/>
          <w:szCs w:val="24"/>
        </w:rPr>
        <w:t xml:space="preserve">Pancreatic </w:t>
      </w:r>
      <w:r>
        <w:rPr>
          <w:rFonts w:ascii="Trebuchet MS" w:hAnsi="Trebuchet MS"/>
          <w:szCs w:val="24"/>
        </w:rPr>
        <w:t>Cancer Treatment – Best of ASCO 2013, Orlando, Florida, 2013 June</w:t>
      </w:r>
    </w:p>
    <w:p w14:paraId="0DAA8AA1" w14:textId="77777777" w:rsidR="00245084" w:rsidRDefault="00245084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-Innovations in Colorectal Surgery - Which first: colon, liver or synchronous resection for metastatic colorectal cancer, Orlando, Florida, 2013 October</w:t>
      </w:r>
    </w:p>
    <w:p w14:paraId="6295016D" w14:textId="77777777" w:rsidR="006B7679" w:rsidRDefault="006B7679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Update in Pancreatic Cancer Treatment – Best of ASCO 2014, Orlando, Florida, 2014 June</w:t>
      </w:r>
    </w:p>
    <w:p w14:paraId="71999764" w14:textId="1531742F" w:rsidR="00A67012" w:rsidRDefault="00A67012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Digestive Surgery Course: Pancreatic surgery, open, robotic or laparoscopic? National Gastroenterology Week, Mexican Society of Gastroenterology, Cancun, Mexico, 2014 November</w:t>
      </w:r>
    </w:p>
    <w:p w14:paraId="10A9BC07" w14:textId="7A01E639" w:rsidR="00A67012" w:rsidRDefault="00A67012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Minimally invasive management of pancreatic diseases. National Gastroenterology Week, Mexican Society of Gastroenterology, Cancun, Mexico, 2014 November</w:t>
      </w:r>
    </w:p>
    <w:p w14:paraId="2E4CB2CC" w14:textId="2E5633E1" w:rsidR="00F30A2A" w:rsidRDefault="00F30A2A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Latin America HPB Course Ins</w:t>
      </w:r>
      <w:r w:rsidR="00AB5EC8">
        <w:rPr>
          <w:rFonts w:ascii="Trebuchet MS" w:hAnsi="Trebuchet MS"/>
          <w:szCs w:val="24"/>
        </w:rPr>
        <w:t>t</w:t>
      </w:r>
      <w:r>
        <w:rPr>
          <w:rFonts w:ascii="Trebuchet MS" w:hAnsi="Trebuchet MS"/>
          <w:szCs w:val="24"/>
        </w:rPr>
        <w:t xml:space="preserve">ituto Nacional de la </w:t>
      </w:r>
      <w:proofErr w:type="spellStart"/>
      <w:r>
        <w:rPr>
          <w:rFonts w:ascii="Trebuchet MS" w:hAnsi="Trebuchet MS"/>
          <w:szCs w:val="24"/>
        </w:rPr>
        <w:t>Nutricion</w:t>
      </w:r>
      <w:proofErr w:type="spellEnd"/>
      <w:r>
        <w:rPr>
          <w:rFonts w:ascii="Trebuchet MS" w:hAnsi="Trebuchet MS"/>
          <w:szCs w:val="24"/>
        </w:rPr>
        <w:t>: Live case demonstration and lecture: Distal Pancreatectomy. Surgical management of infected pancreatic necrosis, Mexico City, Mexico, 2015 May</w:t>
      </w:r>
    </w:p>
    <w:p w14:paraId="27E2C291" w14:textId="0620B9CD" w:rsidR="00762E6F" w:rsidRDefault="00762E6F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Surgical treatment of duodenal polyps. North meets South Gastrointestinal Medical and Surgical Symposium, Florida Hospital, Orlando, Florida, February 2016</w:t>
      </w:r>
    </w:p>
    <w:p w14:paraId="3084A765" w14:textId="38BEE544" w:rsidR="00762E6F" w:rsidRDefault="00762E6F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Multidisciplinary treatment of soft tissue sarcomas. Florida Hospital Cancer Institute Grand Lecture Series. Orlando, Florida, March 2016</w:t>
      </w:r>
    </w:p>
    <w:p w14:paraId="7E0AD16D" w14:textId="3A8C5B32" w:rsidR="00A55881" w:rsidRDefault="00A55881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Surgical treatment of pancreatic necrosis. East meets West Symposium, Florida Hospital, Orlando, Florida, October 2017</w:t>
      </w:r>
    </w:p>
    <w:p w14:paraId="35937324" w14:textId="3BEB3D42" w:rsidR="004A7FE8" w:rsidRDefault="00B9392E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 Best of ASCO – Pancreatic Cancer, Florida Hospital, The Ritz-Carlton Hotel, Orlando, September 2018</w:t>
      </w:r>
    </w:p>
    <w:p w14:paraId="4A99D5A8" w14:textId="27806D59" w:rsidR="002C070A" w:rsidRDefault="002C070A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-Current Treatment of Pancreatic Cancer. </w:t>
      </w:r>
      <w:r w:rsidR="00CB21A5">
        <w:rPr>
          <w:rFonts w:ascii="Trebuchet MS" w:hAnsi="Trebuchet MS"/>
          <w:szCs w:val="24"/>
        </w:rPr>
        <w:t>73</w:t>
      </w:r>
      <w:r w:rsidR="00CB21A5" w:rsidRPr="00CB21A5">
        <w:rPr>
          <w:rFonts w:ascii="Trebuchet MS" w:hAnsi="Trebuchet MS"/>
          <w:szCs w:val="24"/>
          <w:vertAlign w:val="superscript"/>
        </w:rPr>
        <w:t>rd</w:t>
      </w:r>
      <w:r w:rsidR="00CB21A5">
        <w:rPr>
          <w:rFonts w:ascii="Trebuchet MS" w:hAnsi="Trebuchet MS"/>
          <w:szCs w:val="24"/>
        </w:rPr>
        <w:t xml:space="preserve"> Uruguayan </w:t>
      </w:r>
      <w:r w:rsidR="00B70C41">
        <w:rPr>
          <w:rFonts w:ascii="Trebuchet MS" w:hAnsi="Trebuchet MS"/>
          <w:szCs w:val="24"/>
        </w:rPr>
        <w:t xml:space="preserve">National </w:t>
      </w:r>
      <w:r w:rsidR="00CB21A5">
        <w:rPr>
          <w:rFonts w:ascii="Trebuchet MS" w:hAnsi="Trebuchet MS"/>
          <w:szCs w:val="24"/>
        </w:rPr>
        <w:t xml:space="preserve">Surgery </w:t>
      </w:r>
      <w:r w:rsidR="00B70C41">
        <w:rPr>
          <w:rFonts w:ascii="Trebuchet MS" w:hAnsi="Trebuchet MS"/>
          <w:szCs w:val="24"/>
        </w:rPr>
        <w:t>Congress, December 2022.</w:t>
      </w:r>
    </w:p>
    <w:p w14:paraId="1A3D8345" w14:textId="77777777" w:rsidR="008912DE" w:rsidRDefault="00B70C41" w:rsidP="008912DE">
      <w:pPr>
        <w:pStyle w:val="BodyText"/>
        <w:ind w:left="72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-Minimally invasive management of walled-off pancreatic necrosis</w:t>
      </w:r>
      <w:r w:rsidR="008912DE">
        <w:rPr>
          <w:rFonts w:ascii="Trebuchet MS" w:hAnsi="Trebuchet MS"/>
          <w:szCs w:val="24"/>
        </w:rPr>
        <w:t>. 73</w:t>
      </w:r>
      <w:r w:rsidR="008912DE" w:rsidRPr="00CB21A5">
        <w:rPr>
          <w:rFonts w:ascii="Trebuchet MS" w:hAnsi="Trebuchet MS"/>
          <w:szCs w:val="24"/>
          <w:vertAlign w:val="superscript"/>
        </w:rPr>
        <w:t>rd</w:t>
      </w:r>
      <w:r w:rsidR="008912DE">
        <w:rPr>
          <w:rFonts w:ascii="Trebuchet MS" w:hAnsi="Trebuchet MS"/>
          <w:szCs w:val="24"/>
        </w:rPr>
        <w:t xml:space="preserve"> Uruguayan National Surgery Congress, December 2022.</w:t>
      </w:r>
    </w:p>
    <w:p w14:paraId="04EFC414" w14:textId="44E1B5D9" w:rsidR="00B70C41" w:rsidRDefault="00B70C41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</w:p>
    <w:p w14:paraId="2E42E0A1" w14:textId="25262785" w:rsidR="001B0737" w:rsidRDefault="001B0737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</w:p>
    <w:p w14:paraId="43C6E79E" w14:textId="40B06B1F" w:rsidR="004D77DB" w:rsidRDefault="004D77DB" w:rsidP="001F3C90">
      <w:pPr>
        <w:pStyle w:val="BodyText"/>
        <w:ind w:left="720"/>
        <w:jc w:val="both"/>
        <w:rPr>
          <w:rFonts w:ascii="Trebuchet MS" w:hAnsi="Trebuchet MS"/>
          <w:szCs w:val="24"/>
        </w:rPr>
      </w:pPr>
    </w:p>
    <w:p w14:paraId="32574FA9" w14:textId="77777777" w:rsidR="009B5DFE" w:rsidRPr="009665AB" w:rsidRDefault="009665AB" w:rsidP="009665AB">
      <w:pPr>
        <w:pStyle w:val="BodyText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 w:rsidR="009B5DFE" w:rsidRPr="009665AB">
        <w:rPr>
          <w:rFonts w:ascii="Trebuchet MS" w:hAnsi="Trebuchet MS"/>
          <w:b/>
          <w:szCs w:val="24"/>
        </w:rPr>
        <w:t>PUBLICATIONS</w:t>
      </w:r>
    </w:p>
    <w:p w14:paraId="5A97E268" w14:textId="77777777" w:rsidR="009B5DFE" w:rsidRDefault="009B5DFE">
      <w:pPr>
        <w:pStyle w:val="Heading7"/>
      </w:pPr>
      <w:r>
        <w:t>Articles</w:t>
      </w:r>
    </w:p>
    <w:p w14:paraId="0FD58BB9" w14:textId="2711E1C5" w:rsidR="009B5DFE" w:rsidRDefault="009B5DFE">
      <w:pPr>
        <w:ind w:left="720" w:hanging="720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>1.</w:t>
      </w:r>
      <w:r>
        <w:rPr>
          <w:rFonts w:ascii="Trebuchet MS" w:hAnsi="Trebuchet MS" w:cs="Arial"/>
        </w:rPr>
        <w:tab/>
      </w:r>
      <w:proofErr w:type="spellStart"/>
      <w:r>
        <w:rPr>
          <w:rFonts w:ascii="Trebuchet MS" w:hAnsi="Trebuchet MS" w:cs="Arial"/>
        </w:rPr>
        <w:t>Albo</w:t>
      </w:r>
      <w:proofErr w:type="spellEnd"/>
      <w:r>
        <w:rPr>
          <w:rFonts w:ascii="Trebuchet MS" w:hAnsi="Trebuchet MS" w:cs="Arial"/>
        </w:rPr>
        <w:t xml:space="preserve"> D, </w:t>
      </w:r>
      <w:r>
        <w:rPr>
          <w:rFonts w:ascii="Trebuchet MS" w:hAnsi="Trebuchet MS" w:cs="Arial"/>
          <w:b/>
        </w:rPr>
        <w:t>Arnoletti JP</w:t>
      </w:r>
      <w:r>
        <w:rPr>
          <w:rFonts w:ascii="Trebuchet MS" w:hAnsi="Trebuchet MS" w:cs="Arial"/>
        </w:rPr>
        <w:t xml:space="preserve">, Castiglioni A, Granick MS, Solomon MP, Rothman VL, </w:t>
      </w:r>
      <w:proofErr w:type="spellStart"/>
      <w:r>
        <w:rPr>
          <w:rFonts w:ascii="Trebuchet MS" w:hAnsi="Trebuchet MS" w:cs="Arial"/>
        </w:rPr>
        <w:t>Tuszynski</w:t>
      </w:r>
      <w:proofErr w:type="spellEnd"/>
      <w:r>
        <w:rPr>
          <w:rFonts w:ascii="Trebuchet MS" w:hAnsi="Trebuchet MS" w:cs="Arial"/>
        </w:rPr>
        <w:t xml:space="preserve"> GP. Thrombospondin (TSP) and transforming growth factor β-1 (TGF- β) promote human A549 lung </w:t>
      </w:r>
      <w:r>
        <w:rPr>
          <w:rFonts w:ascii="Trebuchet MS" w:hAnsi="Trebuchet MS" w:cs="Arial"/>
        </w:rPr>
        <w:lastRenderedPageBreak/>
        <w:t xml:space="preserve">carcinoma cell plasminogen activator inhibitor type-1 (Pal-1) production and stimulate tumor cell attachment </w:t>
      </w:r>
      <w:r>
        <w:rPr>
          <w:rFonts w:ascii="Trebuchet MS" w:hAnsi="Trebuchet MS" w:cs="Arial"/>
          <w:i/>
          <w:iCs/>
        </w:rPr>
        <w:t>in vitro</w:t>
      </w:r>
      <w:r>
        <w:rPr>
          <w:rFonts w:ascii="Trebuchet MS" w:hAnsi="Trebuchet MS" w:cs="Arial"/>
        </w:rPr>
        <w:t xml:space="preserve">. </w:t>
      </w:r>
      <w:proofErr w:type="spellStart"/>
      <w:r>
        <w:rPr>
          <w:rFonts w:ascii="Trebuchet MS" w:hAnsi="Trebuchet MS" w:cs="Arial"/>
          <w:bCs/>
          <w:u w:val="single"/>
        </w:rPr>
        <w:t>Biochem</w:t>
      </w:r>
      <w:proofErr w:type="spellEnd"/>
      <w:r>
        <w:rPr>
          <w:rFonts w:ascii="Trebuchet MS" w:hAnsi="Trebuchet MS" w:cs="Arial"/>
          <w:bCs/>
          <w:u w:val="single"/>
        </w:rPr>
        <w:t xml:space="preserve"> </w:t>
      </w:r>
      <w:proofErr w:type="spellStart"/>
      <w:r>
        <w:rPr>
          <w:rFonts w:ascii="Trebuchet MS" w:hAnsi="Trebuchet MS" w:cs="Arial"/>
          <w:bCs/>
          <w:u w:val="single"/>
        </w:rPr>
        <w:t>Biophys</w:t>
      </w:r>
      <w:proofErr w:type="spellEnd"/>
      <w:r>
        <w:rPr>
          <w:rFonts w:ascii="Trebuchet MS" w:hAnsi="Trebuchet MS" w:cs="Arial"/>
          <w:bCs/>
          <w:u w:val="single"/>
        </w:rPr>
        <w:t xml:space="preserve"> Res</w:t>
      </w:r>
      <w:r w:rsidR="00F558E4">
        <w:rPr>
          <w:rFonts w:ascii="Trebuchet MS" w:hAnsi="Trebuchet MS" w:cs="Arial"/>
          <w:bCs/>
          <w:u w:val="single"/>
        </w:rPr>
        <w:t xml:space="preserve"> </w:t>
      </w:r>
      <w:r>
        <w:rPr>
          <w:rFonts w:ascii="Trebuchet MS" w:hAnsi="Trebuchet MS" w:cs="Arial"/>
          <w:bCs/>
          <w:u w:val="single"/>
        </w:rPr>
        <w:t>Comm</w:t>
      </w:r>
      <w:r>
        <w:rPr>
          <w:rFonts w:ascii="Trebuchet MS" w:hAnsi="Trebuchet MS" w:cs="Arial"/>
          <w:b/>
        </w:rPr>
        <w:t xml:space="preserve"> </w:t>
      </w:r>
      <w:r w:rsidR="002B41DC">
        <w:rPr>
          <w:rFonts w:ascii="Trebuchet MS" w:hAnsi="Trebuchet MS" w:cs="Arial"/>
          <w:bCs/>
        </w:rPr>
        <w:t>203(2):857-865, 1994</w:t>
      </w:r>
      <w:r>
        <w:rPr>
          <w:rFonts w:ascii="Trebuchet MS" w:hAnsi="Trebuchet MS" w:cs="Arial"/>
          <w:bCs/>
        </w:rPr>
        <w:t>.</w:t>
      </w:r>
    </w:p>
    <w:p w14:paraId="0E5DE6D1" w14:textId="77777777" w:rsidR="009B5DFE" w:rsidRDefault="009B5DFE">
      <w:pPr>
        <w:jc w:val="both"/>
        <w:rPr>
          <w:rFonts w:ascii="Trebuchet MS" w:hAnsi="Trebuchet MS" w:cs="Arial"/>
          <w:bCs/>
        </w:rPr>
      </w:pPr>
    </w:p>
    <w:p w14:paraId="436C92A7" w14:textId="2F9AC3D4" w:rsidR="009B5DFE" w:rsidRDefault="009B5DFE">
      <w:pPr>
        <w:ind w:left="72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</w:t>
      </w:r>
      <w:r>
        <w:rPr>
          <w:rFonts w:ascii="Trebuchet MS" w:hAnsi="Trebuchet MS" w:cs="Arial"/>
          <w:b/>
        </w:rPr>
        <w:tab/>
        <w:t>Arnoletti JP</w:t>
      </w:r>
      <w:r>
        <w:rPr>
          <w:rFonts w:ascii="Trebuchet MS" w:hAnsi="Trebuchet MS" w:cs="Arial"/>
        </w:rPr>
        <w:t xml:space="preserve">, </w:t>
      </w:r>
      <w:proofErr w:type="spellStart"/>
      <w:r>
        <w:rPr>
          <w:rFonts w:ascii="Trebuchet MS" w:hAnsi="Trebuchet MS" w:cs="Arial"/>
        </w:rPr>
        <w:t>Albo</w:t>
      </w:r>
      <w:proofErr w:type="spellEnd"/>
      <w:r>
        <w:rPr>
          <w:rFonts w:ascii="Trebuchet MS" w:hAnsi="Trebuchet MS" w:cs="Arial"/>
        </w:rPr>
        <w:t xml:space="preserve"> D, </w:t>
      </w:r>
      <w:proofErr w:type="spellStart"/>
      <w:r>
        <w:rPr>
          <w:rFonts w:ascii="Trebuchet MS" w:hAnsi="Trebuchet MS" w:cs="Arial"/>
        </w:rPr>
        <w:t>Jhala</w:t>
      </w:r>
      <w:proofErr w:type="spellEnd"/>
      <w:r>
        <w:rPr>
          <w:rFonts w:ascii="Trebuchet MS" w:hAnsi="Trebuchet MS" w:cs="Arial"/>
        </w:rPr>
        <w:t xml:space="preserve"> N, Granick MS, Solomon MP, Atkinson B, Rothman VL, </w:t>
      </w:r>
      <w:proofErr w:type="spellStart"/>
      <w:r>
        <w:rPr>
          <w:rFonts w:ascii="Trebuchet MS" w:hAnsi="Trebuchet MS" w:cs="Arial"/>
        </w:rPr>
        <w:t>Tuszynski</w:t>
      </w:r>
      <w:proofErr w:type="spellEnd"/>
      <w:r>
        <w:rPr>
          <w:rFonts w:ascii="Trebuchet MS" w:hAnsi="Trebuchet MS" w:cs="Arial"/>
        </w:rPr>
        <w:t xml:space="preserve"> GP. Computer-assisted image analysis of tumor sections for a new thrombospondin receptor. </w:t>
      </w:r>
      <w:r>
        <w:rPr>
          <w:rFonts w:ascii="Trebuchet MS" w:hAnsi="Trebuchet MS" w:cs="Arial"/>
          <w:bCs/>
          <w:u w:val="single"/>
        </w:rPr>
        <w:t>Am J of Surgery</w:t>
      </w:r>
      <w:r>
        <w:rPr>
          <w:rFonts w:ascii="Trebuchet MS" w:hAnsi="Trebuchet MS" w:cs="Arial"/>
        </w:rPr>
        <w:t xml:space="preserve"> </w:t>
      </w:r>
      <w:r w:rsidR="002B41DC">
        <w:rPr>
          <w:rFonts w:ascii="Trebuchet MS" w:hAnsi="Trebuchet MS" w:cs="Arial"/>
          <w:bCs/>
        </w:rPr>
        <w:t>168:433-436, 1994</w:t>
      </w:r>
      <w:r>
        <w:rPr>
          <w:rFonts w:ascii="Trebuchet MS" w:hAnsi="Trebuchet MS" w:cs="Arial"/>
          <w:bCs/>
        </w:rPr>
        <w:t>.</w:t>
      </w:r>
    </w:p>
    <w:p w14:paraId="3742E962" w14:textId="77777777" w:rsidR="009B5DFE" w:rsidRDefault="009B5DFE">
      <w:pPr>
        <w:jc w:val="both"/>
        <w:rPr>
          <w:rFonts w:ascii="Trebuchet MS" w:hAnsi="Trebuchet MS" w:cs="Arial"/>
        </w:rPr>
      </w:pPr>
    </w:p>
    <w:p w14:paraId="615EAD19" w14:textId="5CBED781" w:rsidR="009B5DFE" w:rsidRDefault="009B5DFE" w:rsidP="0031625F">
      <w:pPr>
        <w:ind w:left="72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b/>
        </w:rPr>
        <w:t>Arnoletti JP</w:t>
      </w:r>
      <w:r>
        <w:rPr>
          <w:rFonts w:ascii="Trebuchet MS" w:hAnsi="Trebuchet MS" w:cs="Arial"/>
        </w:rPr>
        <w:t xml:space="preserve">, </w:t>
      </w:r>
      <w:proofErr w:type="spellStart"/>
      <w:r>
        <w:rPr>
          <w:rFonts w:ascii="Trebuchet MS" w:hAnsi="Trebuchet MS" w:cs="Arial"/>
        </w:rPr>
        <w:t>Albo</w:t>
      </w:r>
      <w:proofErr w:type="spellEnd"/>
      <w:r>
        <w:rPr>
          <w:rFonts w:ascii="Trebuchet MS" w:hAnsi="Trebuchet MS" w:cs="Arial"/>
        </w:rPr>
        <w:t xml:space="preserve"> D, Granick MS, Solomon MP, Castiglioni A, Rothman VL, </w:t>
      </w:r>
      <w:proofErr w:type="spellStart"/>
      <w:r>
        <w:rPr>
          <w:rFonts w:ascii="Trebuchet MS" w:hAnsi="Trebuchet MS" w:cs="Arial"/>
        </w:rPr>
        <w:t>Tuszynski</w:t>
      </w:r>
      <w:proofErr w:type="spellEnd"/>
      <w:r>
        <w:rPr>
          <w:rFonts w:ascii="Trebuchet MS" w:hAnsi="Trebuchet MS" w:cs="Arial"/>
        </w:rPr>
        <w:t xml:space="preserve"> GP. Thrombospondin and transforming growth factor-β 1 increase expression of urokinase-type plasminogen activator and plasminogen activator inhibitor-1 in human MDA-MB-231 breast cancer cells. </w:t>
      </w:r>
      <w:r>
        <w:rPr>
          <w:rFonts w:ascii="Trebuchet MS" w:hAnsi="Trebuchet MS" w:cs="Arial"/>
          <w:u w:val="single"/>
        </w:rPr>
        <w:t>Cancer</w:t>
      </w:r>
      <w:r w:rsidR="00516D8F">
        <w:rPr>
          <w:rFonts w:ascii="Trebuchet MS" w:hAnsi="Trebuchet MS" w:cs="Arial"/>
        </w:rPr>
        <w:t xml:space="preserve"> 76(6):998-1005, 1995</w:t>
      </w:r>
      <w:r>
        <w:rPr>
          <w:rFonts w:ascii="Trebuchet MS" w:hAnsi="Trebuchet MS" w:cs="Arial"/>
        </w:rPr>
        <w:t>.</w:t>
      </w:r>
    </w:p>
    <w:p w14:paraId="205E5E16" w14:textId="77777777" w:rsidR="0031625F" w:rsidRDefault="0031625F" w:rsidP="0031625F">
      <w:pPr>
        <w:ind w:left="720" w:hanging="720"/>
        <w:jc w:val="both"/>
        <w:rPr>
          <w:rFonts w:ascii="Trebuchet MS" w:hAnsi="Trebuchet MS" w:cs="Arial"/>
        </w:rPr>
      </w:pPr>
    </w:p>
    <w:p w14:paraId="52E49BC2" w14:textId="0862D177" w:rsidR="009B5DFE" w:rsidRDefault="0031625F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4</w:t>
      </w:r>
      <w:r w:rsidR="009B5DFE">
        <w:rPr>
          <w:rFonts w:ascii="Trebuchet MS" w:hAnsi="Trebuchet MS" w:cs="Arial"/>
          <w:sz w:val="24"/>
        </w:rPr>
        <w:t>.</w:t>
      </w:r>
      <w:r w:rsidR="009B5DFE">
        <w:rPr>
          <w:rFonts w:ascii="Trebuchet MS" w:hAnsi="Trebuchet MS" w:cs="Arial"/>
          <w:sz w:val="24"/>
        </w:rPr>
        <w:tab/>
      </w:r>
      <w:r w:rsidR="009B5DFE">
        <w:rPr>
          <w:rFonts w:ascii="Trebuchet MS" w:hAnsi="Trebuchet MS" w:cs="Arial"/>
          <w:b/>
          <w:sz w:val="24"/>
        </w:rPr>
        <w:t>Arnoletti JP</w:t>
      </w:r>
      <w:r w:rsidR="009B5DFE">
        <w:rPr>
          <w:rFonts w:ascii="Trebuchet MS" w:hAnsi="Trebuchet MS" w:cs="Arial"/>
          <w:sz w:val="24"/>
        </w:rPr>
        <w:t xml:space="preserve"> and Brodsky J. Reduction of transfusion requirements during major hepatic resection for metastatic disease. </w:t>
      </w:r>
      <w:r w:rsidR="009B5DFE">
        <w:rPr>
          <w:rFonts w:ascii="Trebuchet MS" w:hAnsi="Trebuchet MS" w:cs="Arial"/>
          <w:sz w:val="24"/>
          <w:u w:val="single"/>
        </w:rPr>
        <w:t>Surgery</w:t>
      </w:r>
      <w:r w:rsidR="002B41DC">
        <w:rPr>
          <w:rFonts w:ascii="Trebuchet MS" w:hAnsi="Trebuchet MS" w:cs="Arial"/>
          <w:sz w:val="24"/>
        </w:rPr>
        <w:t xml:space="preserve"> 125(2):166-171, 1999</w:t>
      </w:r>
      <w:r w:rsidR="009B5DFE">
        <w:rPr>
          <w:rFonts w:ascii="Trebuchet MS" w:hAnsi="Trebuchet MS" w:cs="Arial"/>
          <w:sz w:val="24"/>
        </w:rPr>
        <w:t>.</w:t>
      </w:r>
    </w:p>
    <w:p w14:paraId="27384CA0" w14:textId="77777777" w:rsidR="009B5DFE" w:rsidRDefault="009B5DFE">
      <w:pPr>
        <w:pStyle w:val="Footer"/>
        <w:tabs>
          <w:tab w:val="clear" w:pos="4320"/>
          <w:tab w:val="clear" w:pos="8640"/>
        </w:tabs>
        <w:jc w:val="both"/>
        <w:rPr>
          <w:rFonts w:ascii="Trebuchet MS" w:hAnsi="Trebuchet MS" w:cs="Arial"/>
          <w:b/>
          <w:sz w:val="24"/>
        </w:rPr>
      </w:pPr>
    </w:p>
    <w:p w14:paraId="35E06639" w14:textId="717AA4FC" w:rsidR="009B5DFE" w:rsidRDefault="0031625F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rebuchet MS" w:hAnsi="Trebuchet MS" w:cs="Arial"/>
          <w:b/>
          <w:sz w:val="24"/>
        </w:rPr>
      </w:pPr>
      <w:r>
        <w:rPr>
          <w:rFonts w:ascii="Trebuchet MS" w:hAnsi="Trebuchet MS" w:cs="Arial"/>
          <w:sz w:val="24"/>
        </w:rPr>
        <w:t>5</w:t>
      </w:r>
      <w:r w:rsidR="009B5DFE">
        <w:rPr>
          <w:rFonts w:ascii="Trebuchet MS" w:hAnsi="Trebuchet MS" w:cs="Arial"/>
          <w:sz w:val="24"/>
        </w:rPr>
        <w:t>.</w:t>
      </w:r>
      <w:r w:rsidR="009B5DFE">
        <w:rPr>
          <w:rFonts w:ascii="Trebuchet MS" w:hAnsi="Trebuchet MS" w:cs="Arial"/>
          <w:sz w:val="24"/>
        </w:rPr>
        <w:tab/>
      </w:r>
      <w:r w:rsidR="009B5DFE">
        <w:rPr>
          <w:rFonts w:ascii="Trebuchet MS" w:hAnsi="Trebuchet MS" w:cs="Arial"/>
          <w:b/>
          <w:sz w:val="24"/>
        </w:rPr>
        <w:t>Arnoletti JP</w:t>
      </w:r>
      <w:r w:rsidR="009B5DFE">
        <w:rPr>
          <w:rFonts w:ascii="Trebuchet MS" w:hAnsi="Trebuchet MS" w:cs="Arial"/>
          <w:sz w:val="24"/>
        </w:rPr>
        <w:t xml:space="preserve">, Karam J, Brodsky J. Early postoperative complications of splenectomy for hematologic disease. </w:t>
      </w:r>
      <w:r w:rsidR="009B5DFE">
        <w:rPr>
          <w:rFonts w:ascii="Trebuchet MS" w:hAnsi="Trebuchet MS" w:cs="Arial"/>
          <w:sz w:val="24"/>
          <w:u w:val="single"/>
        </w:rPr>
        <w:t>Am J Clin Oncol</w:t>
      </w:r>
      <w:r w:rsidR="009B5DFE">
        <w:rPr>
          <w:rFonts w:ascii="Trebuchet MS" w:hAnsi="Trebuchet MS" w:cs="Arial"/>
          <w:sz w:val="24"/>
        </w:rPr>
        <w:t xml:space="preserve"> 22: 114-118, 1999.</w:t>
      </w:r>
    </w:p>
    <w:p w14:paraId="7CBE7936" w14:textId="77777777" w:rsidR="009B5DFE" w:rsidRDefault="009B5DFE">
      <w:pPr>
        <w:pStyle w:val="Heading1"/>
        <w:jc w:val="both"/>
        <w:rPr>
          <w:rFonts w:ascii="Trebuchet MS" w:hAnsi="Trebuchet MS" w:cs="Arial"/>
        </w:rPr>
      </w:pPr>
    </w:p>
    <w:p w14:paraId="228275DC" w14:textId="01F039E4" w:rsidR="0031625F" w:rsidRPr="0031625F" w:rsidRDefault="0031625F" w:rsidP="0031625F">
      <w:pPr>
        <w:pStyle w:val="Heading1"/>
        <w:ind w:left="720" w:hanging="720"/>
        <w:jc w:val="both"/>
        <w:rPr>
          <w:rFonts w:ascii="Trebuchet MS" w:hAnsi="Trebuchet MS" w:cs="Arial"/>
        </w:rPr>
      </w:pPr>
      <w:r>
        <w:t>6</w:t>
      </w:r>
      <w:r w:rsidR="009B5DFE">
        <w:t>.</w:t>
      </w:r>
      <w:r w:rsidR="009B5DFE">
        <w:rPr>
          <w:b/>
        </w:rPr>
        <w:tab/>
      </w:r>
      <w:r w:rsidR="009B5DFE">
        <w:rPr>
          <w:rFonts w:ascii="Trebuchet MS" w:hAnsi="Trebuchet MS"/>
          <w:b/>
        </w:rPr>
        <w:t xml:space="preserve">Arnoletti JP </w:t>
      </w:r>
      <w:r w:rsidR="009B5DFE">
        <w:rPr>
          <w:rFonts w:ascii="Trebuchet MS" w:hAnsi="Trebuchet MS"/>
        </w:rPr>
        <w:t xml:space="preserve">and Brodsky J. Surgical treatment of benign hepatic mass lesions. </w:t>
      </w:r>
      <w:r w:rsidR="009B5DFE">
        <w:rPr>
          <w:rFonts w:ascii="Trebuchet MS" w:hAnsi="Trebuchet MS"/>
          <w:bCs/>
          <w:u w:val="single"/>
        </w:rPr>
        <w:t>Am</w:t>
      </w:r>
      <w:r w:rsidR="00F558E4">
        <w:rPr>
          <w:rFonts w:ascii="Trebuchet MS" w:hAnsi="Trebuchet MS"/>
          <w:bCs/>
          <w:u w:val="single"/>
        </w:rPr>
        <w:t xml:space="preserve"> </w:t>
      </w:r>
      <w:r w:rsidR="009B5DFE">
        <w:rPr>
          <w:rFonts w:ascii="Trebuchet MS" w:hAnsi="Trebuchet MS"/>
          <w:bCs/>
          <w:u w:val="single"/>
        </w:rPr>
        <w:t>Surg</w:t>
      </w:r>
      <w:r w:rsidR="009B5DFE">
        <w:rPr>
          <w:rFonts w:ascii="Trebuchet MS" w:hAnsi="Trebuchet MS"/>
          <w:bCs/>
        </w:rPr>
        <w:t xml:space="preserve"> 65:431-433, </w:t>
      </w:r>
      <w:r w:rsidR="002B41DC">
        <w:rPr>
          <w:rFonts w:ascii="Trebuchet MS" w:hAnsi="Trebuchet MS" w:cs="Arial"/>
        </w:rPr>
        <w:t>1999</w:t>
      </w:r>
      <w:r w:rsidR="009B5DFE">
        <w:rPr>
          <w:rFonts w:ascii="Trebuchet MS" w:hAnsi="Trebuchet MS" w:cs="Arial"/>
        </w:rPr>
        <w:t>.</w:t>
      </w:r>
    </w:p>
    <w:p w14:paraId="6ADCA923" w14:textId="77777777" w:rsidR="009B5DFE" w:rsidRDefault="009B5DFE">
      <w:pPr>
        <w:jc w:val="both"/>
        <w:rPr>
          <w:rFonts w:ascii="Trebuchet MS" w:hAnsi="Trebuchet MS" w:cs="Arial"/>
          <w:b/>
        </w:rPr>
      </w:pPr>
    </w:p>
    <w:p w14:paraId="2E519A41" w14:textId="538F7EB0" w:rsidR="009B5DFE" w:rsidRPr="0031625F" w:rsidRDefault="009B5DFE" w:rsidP="0031625F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b/>
          <w:sz w:val="24"/>
          <w:szCs w:val="24"/>
        </w:rPr>
      </w:pPr>
      <w:r w:rsidRPr="0031625F">
        <w:rPr>
          <w:rFonts w:ascii="Trebuchet MS" w:hAnsi="Trebuchet MS" w:cs="Arial"/>
          <w:b/>
          <w:sz w:val="24"/>
          <w:szCs w:val="24"/>
        </w:rPr>
        <w:t>Arnoletti JP</w:t>
      </w:r>
      <w:r w:rsidRPr="0031625F">
        <w:rPr>
          <w:rFonts w:ascii="Trebuchet MS" w:hAnsi="Trebuchet MS" w:cs="Arial"/>
          <w:sz w:val="24"/>
          <w:szCs w:val="24"/>
        </w:rPr>
        <w:t xml:space="preserve"> and Whitman G. Heparin-induced thrombocytopenia in coronary bypass surgery. </w:t>
      </w:r>
      <w:r w:rsidRPr="0031625F">
        <w:rPr>
          <w:rFonts w:ascii="Trebuchet MS" w:hAnsi="Trebuchet MS" w:cs="Arial"/>
          <w:bCs/>
          <w:sz w:val="24"/>
          <w:szCs w:val="24"/>
          <w:u w:val="single"/>
        </w:rPr>
        <w:t>Ann</w:t>
      </w:r>
      <w:r w:rsidR="00F558E4" w:rsidRPr="0031625F">
        <w:rPr>
          <w:rFonts w:ascii="Trebuchet MS" w:hAnsi="Trebuchet MS" w:cs="Arial"/>
          <w:bCs/>
          <w:sz w:val="24"/>
          <w:szCs w:val="24"/>
          <w:u w:val="single"/>
        </w:rPr>
        <w:t xml:space="preserve"> </w:t>
      </w:r>
      <w:r w:rsidRPr="0031625F">
        <w:rPr>
          <w:rFonts w:ascii="Trebuchet MS" w:hAnsi="Trebuchet MS" w:cs="Arial"/>
          <w:bCs/>
          <w:sz w:val="24"/>
          <w:szCs w:val="24"/>
          <w:u w:val="single"/>
        </w:rPr>
        <w:t>Thoracic Surg</w:t>
      </w:r>
      <w:r w:rsidRPr="0031625F">
        <w:rPr>
          <w:rFonts w:ascii="Trebuchet MS" w:hAnsi="Trebuchet MS" w:cs="Arial"/>
          <w:bCs/>
          <w:sz w:val="24"/>
          <w:szCs w:val="24"/>
        </w:rPr>
        <w:t xml:space="preserve"> 68:576-578, 1999.</w:t>
      </w:r>
    </w:p>
    <w:p w14:paraId="0B9770E1" w14:textId="77777777" w:rsidR="009B5DFE" w:rsidRDefault="009B5DFE">
      <w:pPr>
        <w:jc w:val="both"/>
        <w:rPr>
          <w:rFonts w:ascii="Trebuchet MS" w:hAnsi="Trebuchet MS" w:cs="Arial"/>
        </w:rPr>
      </w:pPr>
    </w:p>
    <w:p w14:paraId="4BD2233B" w14:textId="12139D93" w:rsidR="009B5DFE" w:rsidRDefault="009B5DFE">
      <w:pPr>
        <w:numPr>
          <w:ilvl w:val="0"/>
          <w:numId w:val="5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Arnoletti JP, </w:t>
      </w:r>
      <w:r>
        <w:rPr>
          <w:rFonts w:ascii="Trebuchet MS" w:hAnsi="Trebuchet MS" w:cs="Arial"/>
        </w:rPr>
        <w:t xml:space="preserve">Hoffman JP, Ross, E, Kagan S, </w:t>
      </w:r>
      <w:proofErr w:type="spellStart"/>
      <w:r>
        <w:rPr>
          <w:rFonts w:ascii="Trebuchet MS" w:hAnsi="Trebuchet MS" w:cs="Arial"/>
        </w:rPr>
        <w:t>Meropol</w:t>
      </w:r>
      <w:proofErr w:type="spellEnd"/>
      <w:r>
        <w:rPr>
          <w:rFonts w:ascii="Trebuchet MS" w:hAnsi="Trebuchet MS" w:cs="Arial"/>
        </w:rPr>
        <w:t xml:space="preserve"> N, Freedman G, Eisenberg B. Preoperative chemoradiation in the management of adenocarcinoma of the body of the pancreas. </w:t>
      </w:r>
      <w:r>
        <w:rPr>
          <w:rFonts w:ascii="Trebuchet MS" w:hAnsi="Trebuchet MS" w:cs="Arial"/>
          <w:u w:val="single"/>
        </w:rPr>
        <w:t>Am</w:t>
      </w:r>
      <w:r w:rsidR="00F558E4"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 w:cs="Arial"/>
          <w:u w:val="single"/>
        </w:rPr>
        <w:t>Surg</w:t>
      </w:r>
      <w:r w:rsidR="002B41DC">
        <w:rPr>
          <w:rFonts w:ascii="Trebuchet MS" w:hAnsi="Trebuchet MS" w:cs="Arial"/>
        </w:rPr>
        <w:t xml:space="preserve"> 68:330-336, 2002</w:t>
      </w:r>
      <w:r>
        <w:rPr>
          <w:rFonts w:ascii="Trebuchet MS" w:hAnsi="Trebuchet MS" w:cs="Arial"/>
        </w:rPr>
        <w:t>.</w:t>
      </w:r>
    </w:p>
    <w:p w14:paraId="579E70D0" w14:textId="77777777" w:rsidR="009B5DFE" w:rsidRDefault="009B5DFE">
      <w:pPr>
        <w:jc w:val="both"/>
        <w:rPr>
          <w:rFonts w:ascii="Trebuchet MS" w:hAnsi="Trebuchet MS" w:cs="Arial"/>
          <w:b/>
        </w:rPr>
      </w:pPr>
    </w:p>
    <w:p w14:paraId="745AC85B" w14:textId="3BCDDA9A" w:rsidR="009B5DFE" w:rsidRPr="009665AB" w:rsidRDefault="009B5DFE">
      <w:pPr>
        <w:numPr>
          <w:ilvl w:val="0"/>
          <w:numId w:val="5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Frolov A, </w:t>
      </w:r>
      <w:proofErr w:type="spellStart"/>
      <w:r>
        <w:rPr>
          <w:rFonts w:ascii="Trebuchet MS" w:hAnsi="Trebuchet MS" w:cs="Arial"/>
        </w:rPr>
        <w:t>Chahwan</w:t>
      </w:r>
      <w:proofErr w:type="spellEnd"/>
      <w:r>
        <w:rPr>
          <w:rFonts w:ascii="Trebuchet MS" w:hAnsi="Trebuchet MS" w:cs="Arial"/>
        </w:rPr>
        <w:t xml:space="preserve"> S, Ochs M, </w:t>
      </w:r>
      <w:r>
        <w:rPr>
          <w:rFonts w:ascii="Trebuchet MS" w:hAnsi="Trebuchet MS" w:cs="Arial"/>
          <w:b/>
        </w:rPr>
        <w:t>Arnoletti JP</w:t>
      </w:r>
      <w:r>
        <w:rPr>
          <w:rFonts w:ascii="Trebuchet MS" w:hAnsi="Trebuchet MS" w:cs="Arial"/>
        </w:rPr>
        <w:t xml:space="preserve">, Pan ZZ, </w:t>
      </w:r>
      <w:proofErr w:type="spellStart"/>
      <w:r>
        <w:rPr>
          <w:rFonts w:ascii="Trebuchet MS" w:hAnsi="Trebuchet MS" w:cs="Arial"/>
        </w:rPr>
        <w:t>Favorova</w:t>
      </w:r>
      <w:proofErr w:type="spellEnd"/>
      <w:r>
        <w:rPr>
          <w:rFonts w:ascii="Trebuchet MS" w:hAnsi="Trebuchet MS" w:cs="Arial"/>
        </w:rPr>
        <w:t xml:space="preserve"> O, Fletcher J, von </w:t>
      </w:r>
      <w:proofErr w:type="spellStart"/>
      <w:r>
        <w:rPr>
          <w:rFonts w:ascii="Trebuchet MS" w:hAnsi="Trebuchet MS" w:cs="Arial"/>
        </w:rPr>
        <w:t>Mehren</w:t>
      </w:r>
      <w:proofErr w:type="spellEnd"/>
      <w:r>
        <w:rPr>
          <w:rFonts w:ascii="Trebuchet MS" w:hAnsi="Trebuchet MS" w:cs="Arial"/>
        </w:rPr>
        <w:t xml:space="preserve"> M, Eisenberg E, Godwin AK. Response markers and the molecular mechanisms of action of Gleevec in gastrointestinal stromal tumors</w:t>
      </w:r>
      <w:r>
        <w:rPr>
          <w:rFonts w:ascii="Trebuchet MS" w:hAnsi="Trebuchet MS" w:cs="Arial"/>
          <w:bCs/>
        </w:rPr>
        <w:t xml:space="preserve">. </w:t>
      </w:r>
      <w:r>
        <w:rPr>
          <w:rFonts w:ascii="Trebuchet MS" w:hAnsi="Trebuchet MS" w:cs="Arial"/>
          <w:bCs/>
          <w:u w:val="single"/>
        </w:rPr>
        <w:t xml:space="preserve">Mol Cancer </w:t>
      </w:r>
      <w:proofErr w:type="spellStart"/>
      <w:r>
        <w:rPr>
          <w:rFonts w:ascii="Trebuchet MS" w:hAnsi="Trebuchet MS" w:cs="Arial"/>
          <w:bCs/>
          <w:u w:val="single"/>
        </w:rPr>
        <w:t>Ther</w:t>
      </w:r>
      <w:proofErr w:type="spellEnd"/>
      <w:r>
        <w:rPr>
          <w:rFonts w:ascii="Trebuchet MS" w:hAnsi="Trebuchet MS" w:cs="Arial"/>
          <w:bCs/>
        </w:rPr>
        <w:t xml:space="preserve"> 2:699-709, 2003.</w:t>
      </w:r>
    </w:p>
    <w:p w14:paraId="59C5415E" w14:textId="77777777" w:rsidR="009665AB" w:rsidRDefault="009665AB" w:rsidP="009665AB">
      <w:pPr>
        <w:jc w:val="both"/>
        <w:rPr>
          <w:rFonts w:ascii="Trebuchet MS" w:hAnsi="Trebuchet MS" w:cs="Arial"/>
          <w:b/>
        </w:rPr>
      </w:pPr>
    </w:p>
    <w:p w14:paraId="7F69AC27" w14:textId="40B557D9" w:rsidR="009B5DFE" w:rsidRDefault="009B5DFE">
      <w:pPr>
        <w:numPr>
          <w:ilvl w:val="0"/>
          <w:numId w:val="5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Arnoletti JP </w:t>
      </w:r>
      <w:r>
        <w:rPr>
          <w:rFonts w:ascii="Trebuchet MS" w:hAnsi="Trebuchet MS" w:cs="Arial"/>
        </w:rPr>
        <w:t xml:space="preserve">and </w:t>
      </w:r>
      <w:proofErr w:type="spellStart"/>
      <w:r>
        <w:rPr>
          <w:rFonts w:ascii="Trebuchet MS" w:hAnsi="Trebuchet MS" w:cs="Arial"/>
        </w:rPr>
        <w:t>Jhala</w:t>
      </w:r>
      <w:proofErr w:type="spellEnd"/>
      <w:r>
        <w:rPr>
          <w:rFonts w:ascii="Trebuchet MS" w:hAnsi="Trebuchet MS" w:cs="Arial"/>
        </w:rPr>
        <w:t xml:space="preserve"> N. Retroperitoneal hemangiopericytoma. </w:t>
      </w:r>
      <w:r>
        <w:rPr>
          <w:rFonts w:ascii="Trebuchet MS" w:hAnsi="Trebuchet MS" w:cs="Arial"/>
          <w:bCs/>
          <w:u w:val="single"/>
        </w:rPr>
        <w:t>J Am Coll Surg</w:t>
      </w:r>
      <w:r>
        <w:rPr>
          <w:rFonts w:ascii="Trebuchet MS" w:hAnsi="Trebuchet MS" w:cs="Arial"/>
          <w:bCs/>
        </w:rPr>
        <w:t xml:space="preserve"> 197:687-688, 2003.</w:t>
      </w:r>
    </w:p>
    <w:p w14:paraId="13FE61C9" w14:textId="77777777" w:rsidR="009B5DFE" w:rsidRDefault="009B5DFE">
      <w:pPr>
        <w:jc w:val="both"/>
        <w:rPr>
          <w:rFonts w:ascii="Trebuchet MS" w:hAnsi="Trebuchet MS" w:cs="Arial"/>
        </w:rPr>
      </w:pPr>
    </w:p>
    <w:p w14:paraId="20FA1B30" w14:textId="40862BCA" w:rsidR="009B5DFE" w:rsidRPr="0031625F" w:rsidRDefault="009B5DFE"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Arnoletti JP</w:t>
      </w:r>
      <w:r>
        <w:rPr>
          <w:rFonts w:ascii="Trebuchet MS" w:hAnsi="Trebuchet MS" w:cs="Arial"/>
          <w:bCs/>
        </w:rPr>
        <w:t xml:space="preserve">, </w:t>
      </w:r>
      <w:proofErr w:type="spellStart"/>
      <w:r>
        <w:rPr>
          <w:rFonts w:ascii="Trebuchet MS" w:hAnsi="Trebuchet MS" w:cs="Arial"/>
          <w:bCs/>
        </w:rPr>
        <w:t>Buchsbaum</w:t>
      </w:r>
      <w:proofErr w:type="spellEnd"/>
      <w:r>
        <w:rPr>
          <w:rFonts w:ascii="Trebuchet MS" w:hAnsi="Trebuchet MS" w:cs="Arial"/>
          <w:bCs/>
        </w:rPr>
        <w:t xml:space="preserve"> DJ, Huang Z, Hawkins AE, </w:t>
      </w:r>
      <w:proofErr w:type="spellStart"/>
      <w:r>
        <w:rPr>
          <w:rFonts w:ascii="Trebuchet MS" w:hAnsi="Trebuchet MS" w:cs="Arial"/>
          <w:bCs/>
        </w:rPr>
        <w:t>Khazaeli</w:t>
      </w:r>
      <w:proofErr w:type="spellEnd"/>
      <w:r>
        <w:rPr>
          <w:rFonts w:ascii="Trebuchet MS" w:hAnsi="Trebuchet MS" w:cs="Arial"/>
          <w:bCs/>
        </w:rPr>
        <w:t xml:space="preserve"> MB, Kraus MH, Vickers SM. Mechanisms of resistance to Erbitux (Anti-EGFR) combination therapy in pancreatic adenocarcinoma cells. </w:t>
      </w:r>
      <w:r>
        <w:rPr>
          <w:rFonts w:ascii="Trebuchet MS" w:hAnsi="Trebuchet MS" w:cs="Arial"/>
          <w:bCs/>
          <w:u w:val="single"/>
        </w:rPr>
        <w:t xml:space="preserve">J </w:t>
      </w:r>
      <w:proofErr w:type="spellStart"/>
      <w:r>
        <w:rPr>
          <w:rFonts w:ascii="Trebuchet MS" w:hAnsi="Trebuchet MS" w:cs="Arial"/>
          <w:bCs/>
          <w:u w:val="single"/>
        </w:rPr>
        <w:t>Gastrointest</w:t>
      </w:r>
      <w:proofErr w:type="spellEnd"/>
      <w:r>
        <w:rPr>
          <w:rFonts w:ascii="Trebuchet MS" w:hAnsi="Trebuchet MS" w:cs="Arial"/>
          <w:bCs/>
          <w:u w:val="single"/>
        </w:rPr>
        <w:t xml:space="preserve"> Surg</w:t>
      </w:r>
      <w:r w:rsidR="003F1AA8">
        <w:rPr>
          <w:rFonts w:ascii="Trebuchet MS" w:hAnsi="Trebuchet MS" w:cs="Arial"/>
          <w:bCs/>
        </w:rPr>
        <w:t xml:space="preserve"> 8:960-970, </w:t>
      </w:r>
      <w:r>
        <w:rPr>
          <w:rFonts w:ascii="Trebuchet MS" w:hAnsi="Trebuchet MS" w:cs="Arial"/>
          <w:bCs/>
        </w:rPr>
        <w:t>2004.</w:t>
      </w:r>
    </w:p>
    <w:p w14:paraId="2ABE55E9" w14:textId="77777777" w:rsidR="0031625F" w:rsidRDefault="0031625F" w:rsidP="0031625F">
      <w:pPr>
        <w:pStyle w:val="ListParagraph"/>
        <w:rPr>
          <w:rFonts w:ascii="Trebuchet MS" w:hAnsi="Trebuchet MS" w:cs="Arial"/>
        </w:rPr>
      </w:pPr>
    </w:p>
    <w:p w14:paraId="764AB2E8" w14:textId="5A8BA3CE" w:rsidR="0031625F" w:rsidRPr="00926FCE" w:rsidRDefault="0031625F"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 w:rsidRPr="0031625F">
        <w:rPr>
          <w:rFonts w:ascii="Trebuchet MS" w:hAnsi="Trebuchet MS" w:cs="Arial"/>
          <w:lang w:val="en"/>
        </w:rPr>
        <w:t xml:space="preserve">Ettinger DS, </w:t>
      </w:r>
      <w:r w:rsidRPr="0031625F">
        <w:rPr>
          <w:rFonts w:ascii="Trebuchet MS" w:hAnsi="Trebuchet MS" w:cs="Arial"/>
          <w:b/>
          <w:bCs/>
          <w:lang w:val="en"/>
        </w:rPr>
        <w:t>Arnoletti</w:t>
      </w:r>
      <w:r w:rsidRPr="0031625F">
        <w:rPr>
          <w:rFonts w:ascii="Trebuchet MS" w:hAnsi="Trebuchet MS" w:cs="Arial"/>
          <w:lang w:val="en"/>
        </w:rPr>
        <w:t xml:space="preserve"> </w:t>
      </w:r>
      <w:r w:rsidRPr="0031625F">
        <w:rPr>
          <w:rFonts w:ascii="Trebuchet MS" w:hAnsi="Trebuchet MS" w:cs="Arial"/>
          <w:b/>
          <w:lang w:val="en"/>
        </w:rPr>
        <w:t>JP</w:t>
      </w:r>
      <w:r w:rsidRPr="0031625F">
        <w:rPr>
          <w:rFonts w:ascii="Trebuchet MS" w:hAnsi="Trebuchet MS" w:cs="Arial"/>
          <w:lang w:val="en"/>
        </w:rPr>
        <w:t xml:space="preserve">, </w:t>
      </w:r>
      <w:proofErr w:type="spellStart"/>
      <w:r w:rsidRPr="0031625F">
        <w:rPr>
          <w:rFonts w:ascii="Trebuchet MS" w:hAnsi="Trebuchet MS" w:cs="Arial"/>
          <w:lang w:val="en"/>
        </w:rPr>
        <w:t>Gockerman</w:t>
      </w:r>
      <w:proofErr w:type="spellEnd"/>
      <w:r w:rsidRPr="0031625F">
        <w:rPr>
          <w:rFonts w:ascii="Trebuchet MS" w:hAnsi="Trebuchet MS" w:cs="Arial"/>
          <w:lang w:val="en"/>
        </w:rPr>
        <w:t xml:space="preserve"> JP, </w:t>
      </w:r>
      <w:proofErr w:type="spellStart"/>
      <w:r w:rsidRPr="0031625F">
        <w:rPr>
          <w:rFonts w:ascii="Trebuchet MS" w:hAnsi="Trebuchet MS" w:cs="Arial"/>
          <w:lang w:val="en"/>
        </w:rPr>
        <w:t>Handorf</w:t>
      </w:r>
      <w:proofErr w:type="spellEnd"/>
      <w:r w:rsidRPr="0031625F">
        <w:rPr>
          <w:rFonts w:ascii="Trebuchet MS" w:hAnsi="Trebuchet MS" w:cs="Arial"/>
          <w:lang w:val="en"/>
        </w:rPr>
        <w:t xml:space="preserve"> C, </w:t>
      </w:r>
      <w:proofErr w:type="spellStart"/>
      <w:r w:rsidRPr="0031625F">
        <w:rPr>
          <w:rFonts w:ascii="Trebuchet MS" w:hAnsi="Trebuchet MS" w:cs="Arial"/>
          <w:lang w:val="en"/>
        </w:rPr>
        <w:t>Havlin</w:t>
      </w:r>
      <w:proofErr w:type="spellEnd"/>
      <w:r w:rsidRPr="0031625F">
        <w:rPr>
          <w:rFonts w:ascii="Trebuchet MS" w:hAnsi="Trebuchet MS" w:cs="Arial"/>
          <w:lang w:val="en"/>
        </w:rPr>
        <w:t xml:space="preserve"> KA, Jacobs CD, </w:t>
      </w:r>
      <w:proofErr w:type="spellStart"/>
      <w:r w:rsidRPr="0031625F">
        <w:rPr>
          <w:rFonts w:ascii="Trebuchet MS" w:hAnsi="Trebuchet MS" w:cs="Arial"/>
          <w:lang w:val="en"/>
        </w:rPr>
        <w:t>Javle</w:t>
      </w:r>
      <w:proofErr w:type="spellEnd"/>
      <w:r w:rsidRPr="0031625F">
        <w:rPr>
          <w:rFonts w:ascii="Trebuchet MS" w:hAnsi="Trebuchet MS" w:cs="Arial"/>
          <w:lang w:val="en"/>
        </w:rPr>
        <w:t xml:space="preserve"> M, </w:t>
      </w:r>
      <w:proofErr w:type="spellStart"/>
      <w:r w:rsidRPr="0031625F">
        <w:rPr>
          <w:rFonts w:ascii="Trebuchet MS" w:hAnsi="Trebuchet MS" w:cs="Arial"/>
          <w:lang w:val="en"/>
        </w:rPr>
        <w:t>Kvols</w:t>
      </w:r>
      <w:proofErr w:type="spellEnd"/>
      <w:r w:rsidRPr="0031625F">
        <w:rPr>
          <w:rFonts w:ascii="Trebuchet MS" w:hAnsi="Trebuchet MS" w:cs="Arial"/>
          <w:lang w:val="en"/>
        </w:rPr>
        <w:t xml:space="preserve"> L, </w:t>
      </w:r>
      <w:proofErr w:type="spellStart"/>
      <w:r w:rsidRPr="0031625F">
        <w:rPr>
          <w:rFonts w:ascii="Trebuchet MS" w:hAnsi="Trebuchet MS" w:cs="Arial"/>
          <w:lang w:val="en"/>
        </w:rPr>
        <w:t>Lenzi</w:t>
      </w:r>
      <w:proofErr w:type="spellEnd"/>
      <w:r w:rsidRPr="0031625F">
        <w:rPr>
          <w:rFonts w:ascii="Trebuchet MS" w:hAnsi="Trebuchet MS" w:cs="Arial"/>
          <w:lang w:val="en"/>
        </w:rPr>
        <w:t xml:space="preserve"> R, Rashid A, Rhoades CA, Ridge JA, </w:t>
      </w:r>
      <w:proofErr w:type="spellStart"/>
      <w:r w:rsidRPr="0031625F">
        <w:rPr>
          <w:rFonts w:ascii="Trebuchet MS" w:hAnsi="Trebuchet MS" w:cs="Arial"/>
          <w:lang w:val="en"/>
        </w:rPr>
        <w:t>Saltz</w:t>
      </w:r>
      <w:proofErr w:type="spellEnd"/>
      <w:r w:rsidRPr="0031625F">
        <w:rPr>
          <w:rFonts w:ascii="Trebuchet MS" w:hAnsi="Trebuchet MS" w:cs="Arial"/>
          <w:lang w:val="en"/>
        </w:rPr>
        <w:t xml:space="preserve"> L, Shulman LN, </w:t>
      </w:r>
      <w:proofErr w:type="spellStart"/>
      <w:r w:rsidRPr="0031625F">
        <w:rPr>
          <w:rFonts w:ascii="Trebuchet MS" w:hAnsi="Trebuchet MS" w:cs="Arial"/>
          <w:lang w:val="en"/>
        </w:rPr>
        <w:t>Sondak</w:t>
      </w:r>
      <w:proofErr w:type="spellEnd"/>
      <w:r w:rsidRPr="0031625F">
        <w:rPr>
          <w:rFonts w:ascii="Trebuchet MS" w:hAnsi="Trebuchet MS" w:cs="Arial"/>
          <w:lang w:val="en"/>
        </w:rPr>
        <w:t xml:space="preserve"> VK, Thompson JA, Twardowski P, Zhen W</w:t>
      </w:r>
      <w:r>
        <w:rPr>
          <w:rFonts w:ascii="Trebuchet MS" w:hAnsi="Trebuchet MS" w:cs="Arial"/>
          <w:lang w:val="en"/>
        </w:rPr>
        <w:t>. Occult primary cancer clinical practice guidelines</w:t>
      </w:r>
      <w:r w:rsidRPr="0031625F">
        <w:rPr>
          <w:rFonts w:ascii="Trebuchet MS" w:hAnsi="Trebuchet MS" w:cs="Arial"/>
          <w:u w:val="single"/>
          <w:lang w:val="en"/>
        </w:rPr>
        <w:t xml:space="preserve">. J Natl </w:t>
      </w:r>
      <w:proofErr w:type="spellStart"/>
      <w:r w:rsidRPr="0031625F">
        <w:rPr>
          <w:rFonts w:ascii="Trebuchet MS" w:hAnsi="Trebuchet MS" w:cs="Arial"/>
          <w:u w:val="single"/>
          <w:lang w:val="en"/>
        </w:rPr>
        <w:t>Compr</w:t>
      </w:r>
      <w:proofErr w:type="spellEnd"/>
      <w:r w:rsidRPr="0031625F">
        <w:rPr>
          <w:rFonts w:ascii="Trebuchet MS" w:hAnsi="Trebuchet MS" w:cs="Arial"/>
          <w:u w:val="single"/>
          <w:lang w:val="en"/>
        </w:rPr>
        <w:t xml:space="preserve"> </w:t>
      </w:r>
      <w:proofErr w:type="spellStart"/>
      <w:r w:rsidRPr="0031625F">
        <w:rPr>
          <w:rFonts w:ascii="Trebuchet MS" w:hAnsi="Trebuchet MS" w:cs="Arial"/>
          <w:u w:val="single"/>
          <w:lang w:val="en"/>
        </w:rPr>
        <w:t>Canc</w:t>
      </w:r>
      <w:proofErr w:type="spellEnd"/>
      <w:r w:rsidRPr="0031625F">
        <w:rPr>
          <w:rFonts w:ascii="Trebuchet MS" w:hAnsi="Trebuchet MS" w:cs="Arial"/>
          <w:u w:val="single"/>
          <w:lang w:val="en"/>
        </w:rPr>
        <w:t xml:space="preserve"> </w:t>
      </w:r>
      <w:proofErr w:type="spellStart"/>
      <w:r w:rsidRPr="0031625F">
        <w:rPr>
          <w:rFonts w:ascii="Trebuchet MS" w:hAnsi="Trebuchet MS" w:cs="Arial"/>
          <w:u w:val="single"/>
          <w:lang w:val="en"/>
        </w:rPr>
        <w:t>Netw</w:t>
      </w:r>
      <w:proofErr w:type="spellEnd"/>
      <w:r>
        <w:rPr>
          <w:rFonts w:ascii="Trebuchet MS" w:hAnsi="Trebuchet MS" w:cs="Arial"/>
          <w:lang w:val="en"/>
        </w:rPr>
        <w:t xml:space="preserve"> 3: 214-33, 2005. </w:t>
      </w:r>
    </w:p>
    <w:p w14:paraId="35F1B8A2" w14:textId="77777777" w:rsidR="00926FCE" w:rsidRPr="00926FCE" w:rsidRDefault="00926FCE" w:rsidP="00926FCE">
      <w:pPr>
        <w:jc w:val="both"/>
        <w:rPr>
          <w:rFonts w:ascii="Trebuchet MS" w:hAnsi="Trebuchet MS" w:cs="Arial"/>
        </w:rPr>
      </w:pPr>
    </w:p>
    <w:p w14:paraId="15450189" w14:textId="2107428E" w:rsidR="00926FCE" w:rsidRDefault="00926FCE" w:rsidP="00926FCE">
      <w:pPr>
        <w:numPr>
          <w:ilvl w:val="0"/>
          <w:numId w:val="5"/>
        </w:num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 xml:space="preserve">Tarn C, Merkel E, </w:t>
      </w:r>
      <w:proofErr w:type="spellStart"/>
      <w:r>
        <w:rPr>
          <w:rFonts w:ascii="Trebuchet MS" w:hAnsi="Trebuchet MS" w:cs="Arial"/>
        </w:rPr>
        <w:t>Canutescu</w:t>
      </w:r>
      <w:proofErr w:type="spellEnd"/>
      <w:r>
        <w:rPr>
          <w:rFonts w:ascii="Trebuchet MS" w:hAnsi="Trebuchet MS" w:cs="Arial"/>
        </w:rPr>
        <w:t xml:space="preserve"> AA, Shen W, </w:t>
      </w:r>
      <w:proofErr w:type="spellStart"/>
      <w:r>
        <w:rPr>
          <w:rFonts w:ascii="Trebuchet MS" w:hAnsi="Trebuchet MS" w:cs="Arial"/>
        </w:rPr>
        <w:t>Skorobogatko</w:t>
      </w:r>
      <w:proofErr w:type="spellEnd"/>
      <w:r>
        <w:rPr>
          <w:rFonts w:ascii="Trebuchet MS" w:hAnsi="Trebuchet MS" w:cs="Arial"/>
        </w:rPr>
        <w:t xml:space="preserve"> Y, </w:t>
      </w:r>
      <w:proofErr w:type="spellStart"/>
      <w:r>
        <w:rPr>
          <w:rFonts w:ascii="Trebuchet MS" w:hAnsi="Trebuchet MS" w:cs="Arial"/>
        </w:rPr>
        <w:t>Heslin</w:t>
      </w:r>
      <w:proofErr w:type="spellEnd"/>
      <w:r>
        <w:rPr>
          <w:rFonts w:ascii="Trebuchet MS" w:hAnsi="Trebuchet MS" w:cs="Arial"/>
        </w:rPr>
        <w:t xml:space="preserve"> MJ, Eisenberg B, </w:t>
      </w:r>
      <w:proofErr w:type="spellStart"/>
      <w:r>
        <w:rPr>
          <w:rFonts w:ascii="Trebuchet MS" w:hAnsi="Trebuchet MS" w:cs="Arial"/>
        </w:rPr>
        <w:t>Birbe</w:t>
      </w:r>
      <w:proofErr w:type="spellEnd"/>
      <w:r>
        <w:rPr>
          <w:rFonts w:ascii="Trebuchet MS" w:hAnsi="Trebuchet MS" w:cs="Arial"/>
        </w:rPr>
        <w:t xml:space="preserve"> R, </w:t>
      </w:r>
      <w:proofErr w:type="spellStart"/>
      <w:r>
        <w:rPr>
          <w:rFonts w:ascii="Trebuchet MS" w:hAnsi="Trebuchet MS" w:cs="Arial"/>
        </w:rPr>
        <w:t>Patchefsky</w:t>
      </w:r>
      <w:proofErr w:type="spellEnd"/>
      <w:r>
        <w:rPr>
          <w:rFonts w:ascii="Trebuchet MS" w:hAnsi="Trebuchet MS" w:cs="Arial"/>
        </w:rPr>
        <w:t xml:space="preserve"> A, </w:t>
      </w:r>
      <w:proofErr w:type="spellStart"/>
      <w:r>
        <w:rPr>
          <w:rFonts w:ascii="Trebuchet MS" w:hAnsi="Trebuchet MS" w:cs="Arial"/>
        </w:rPr>
        <w:t>Dunbrack</w:t>
      </w:r>
      <w:proofErr w:type="spellEnd"/>
      <w:r>
        <w:rPr>
          <w:rFonts w:ascii="Trebuchet MS" w:hAnsi="Trebuchet MS" w:cs="Arial"/>
        </w:rPr>
        <w:t xml:space="preserve"> R, </w:t>
      </w:r>
      <w:r w:rsidRPr="00926FCE">
        <w:rPr>
          <w:rFonts w:ascii="Trebuchet MS" w:hAnsi="Trebuchet MS" w:cs="Arial"/>
          <w:b/>
        </w:rPr>
        <w:t>Arnoletti JP</w:t>
      </w:r>
      <w:r>
        <w:rPr>
          <w:rFonts w:ascii="Trebuchet MS" w:hAnsi="Trebuchet MS" w:cs="Arial"/>
        </w:rPr>
        <w:t xml:space="preserve">, von </w:t>
      </w:r>
      <w:proofErr w:type="spellStart"/>
      <w:r>
        <w:rPr>
          <w:rFonts w:ascii="Trebuchet MS" w:hAnsi="Trebuchet MS" w:cs="Arial"/>
        </w:rPr>
        <w:t>Mehren</w:t>
      </w:r>
      <w:proofErr w:type="spellEnd"/>
      <w:r>
        <w:rPr>
          <w:rFonts w:ascii="Trebuchet MS" w:hAnsi="Trebuchet MS" w:cs="Arial"/>
        </w:rPr>
        <w:t xml:space="preserve"> M, Godwin AK. A</w:t>
      </w:r>
      <w:r w:rsidRPr="00926FCE">
        <w:rPr>
          <w:rFonts w:ascii="Trebuchet MS" w:hAnsi="Trebuchet MS" w:cs="Arial"/>
          <w:bCs/>
        </w:rPr>
        <w:t>nalysis of KIT mutations in sporadic and familial GIST: therapeutic implications using protein modeling</w:t>
      </w:r>
      <w:r>
        <w:rPr>
          <w:rFonts w:ascii="Trebuchet MS" w:hAnsi="Trebuchet MS" w:cs="Arial"/>
          <w:bCs/>
        </w:rPr>
        <w:t xml:space="preserve">. </w:t>
      </w:r>
      <w:r w:rsidRPr="00235381">
        <w:rPr>
          <w:rFonts w:ascii="Trebuchet MS" w:hAnsi="Trebuchet MS" w:cs="Arial"/>
          <w:bCs/>
          <w:u w:val="single"/>
        </w:rPr>
        <w:t>Clin Cancer Res</w:t>
      </w:r>
      <w:r w:rsidR="00235381">
        <w:rPr>
          <w:rFonts w:ascii="Trebuchet MS" w:hAnsi="Trebuchet MS" w:cs="Arial"/>
          <w:bCs/>
        </w:rPr>
        <w:t xml:space="preserve"> </w:t>
      </w:r>
      <w:r w:rsidR="00235381" w:rsidRPr="00235381">
        <w:rPr>
          <w:rFonts w:ascii="Trebuchet MS" w:hAnsi="Trebuchet MS" w:cs="Arial"/>
          <w:bCs/>
        </w:rPr>
        <w:t>11:3668-77</w:t>
      </w:r>
      <w:r w:rsidR="00235381">
        <w:rPr>
          <w:rFonts w:ascii="Trebuchet MS" w:hAnsi="Trebuchet MS" w:cs="Arial"/>
          <w:bCs/>
        </w:rPr>
        <w:t xml:space="preserve">, </w:t>
      </w:r>
      <w:r>
        <w:rPr>
          <w:rFonts w:ascii="Trebuchet MS" w:hAnsi="Trebuchet MS" w:cs="Arial"/>
          <w:bCs/>
        </w:rPr>
        <w:t>2005</w:t>
      </w:r>
      <w:r w:rsidR="00235381">
        <w:rPr>
          <w:rFonts w:ascii="Trebuchet MS" w:hAnsi="Trebuchet MS" w:cs="Arial"/>
          <w:bCs/>
        </w:rPr>
        <w:t>.</w:t>
      </w:r>
    </w:p>
    <w:p w14:paraId="1358A0B7" w14:textId="77777777" w:rsidR="00235381" w:rsidRDefault="00235381" w:rsidP="00235381">
      <w:pPr>
        <w:jc w:val="both"/>
        <w:rPr>
          <w:rFonts w:ascii="Trebuchet MS" w:hAnsi="Trebuchet MS" w:cs="Arial"/>
          <w:bCs/>
        </w:rPr>
      </w:pPr>
    </w:p>
    <w:p w14:paraId="4A1A4BF2" w14:textId="72E1537E" w:rsidR="00235381" w:rsidRDefault="00235381" w:rsidP="00926FCE">
      <w:pPr>
        <w:numPr>
          <w:ilvl w:val="0"/>
          <w:numId w:val="5"/>
        </w:numPr>
        <w:jc w:val="both"/>
        <w:rPr>
          <w:rFonts w:ascii="Trebuchet MS" w:hAnsi="Trebuchet MS" w:cs="Arial"/>
          <w:bCs/>
        </w:rPr>
      </w:pPr>
      <w:proofErr w:type="spellStart"/>
      <w:r w:rsidRPr="00235381">
        <w:rPr>
          <w:rFonts w:ascii="Trebuchet MS" w:hAnsi="Trebuchet MS" w:cs="Arial"/>
          <w:bCs/>
        </w:rPr>
        <w:lastRenderedPageBreak/>
        <w:t>Heslin</w:t>
      </w:r>
      <w:proofErr w:type="spellEnd"/>
      <w:r w:rsidRPr="00235381">
        <w:rPr>
          <w:rFonts w:ascii="Trebuchet MS" w:hAnsi="Trebuchet MS" w:cs="Arial"/>
          <w:bCs/>
        </w:rPr>
        <w:t xml:space="preserve"> MJ, Hawkins A, </w:t>
      </w:r>
      <w:proofErr w:type="spellStart"/>
      <w:r w:rsidRPr="00235381">
        <w:rPr>
          <w:rFonts w:ascii="Trebuchet MS" w:hAnsi="Trebuchet MS" w:cs="Arial"/>
          <w:bCs/>
        </w:rPr>
        <w:t>Boedefeld</w:t>
      </w:r>
      <w:proofErr w:type="spellEnd"/>
      <w:r w:rsidRPr="00235381">
        <w:rPr>
          <w:rFonts w:ascii="Trebuchet MS" w:hAnsi="Trebuchet MS" w:cs="Arial"/>
          <w:bCs/>
        </w:rPr>
        <w:t xml:space="preserve"> W, </w:t>
      </w:r>
      <w:r w:rsidRPr="00235381">
        <w:rPr>
          <w:rFonts w:ascii="Trebuchet MS" w:hAnsi="Trebuchet MS" w:cs="Arial"/>
          <w:b/>
          <w:bCs/>
        </w:rPr>
        <w:t>Arnoletti JP</w:t>
      </w:r>
      <w:r w:rsidRPr="00235381">
        <w:rPr>
          <w:rFonts w:ascii="Trebuchet MS" w:hAnsi="Trebuchet MS" w:cs="Arial"/>
          <w:bCs/>
        </w:rPr>
        <w:t xml:space="preserve">, Frolov A, Soong R, </w:t>
      </w:r>
      <w:proofErr w:type="spellStart"/>
      <w:r w:rsidRPr="00235381">
        <w:rPr>
          <w:rFonts w:ascii="Trebuchet MS" w:hAnsi="Trebuchet MS" w:cs="Arial"/>
          <w:bCs/>
        </w:rPr>
        <w:t>Urist</w:t>
      </w:r>
      <w:proofErr w:type="spellEnd"/>
      <w:r w:rsidRPr="00235381">
        <w:rPr>
          <w:rFonts w:ascii="Trebuchet MS" w:hAnsi="Trebuchet MS" w:cs="Arial"/>
          <w:bCs/>
        </w:rPr>
        <w:t xml:space="preserve"> MM, Bland KI.</w:t>
      </w:r>
      <w:r>
        <w:rPr>
          <w:rFonts w:ascii="Trebuchet MS" w:hAnsi="Trebuchet MS" w:cs="Arial"/>
          <w:b/>
          <w:bCs/>
        </w:rPr>
        <w:t xml:space="preserve"> </w:t>
      </w:r>
      <w:r w:rsidRPr="00235381">
        <w:rPr>
          <w:rFonts w:ascii="Trebuchet MS" w:hAnsi="Trebuchet MS" w:cs="Arial"/>
          <w:bCs/>
        </w:rPr>
        <w:t>Tumor-associated down-regulation of 15-lipoxygenase-1 is reversed by celecoxib in colorectal</w:t>
      </w:r>
      <w:r>
        <w:rPr>
          <w:rFonts w:ascii="Trebuchet MS" w:hAnsi="Trebuchet MS" w:cs="Arial"/>
          <w:bCs/>
        </w:rPr>
        <w:t xml:space="preserve"> </w:t>
      </w:r>
      <w:r w:rsidRPr="00235381">
        <w:rPr>
          <w:rFonts w:ascii="Trebuchet MS" w:hAnsi="Trebuchet MS" w:cs="Arial"/>
          <w:bCs/>
        </w:rPr>
        <w:t>cancer.</w:t>
      </w:r>
      <w:r>
        <w:rPr>
          <w:rFonts w:ascii="Trebuchet MS" w:hAnsi="Trebuchet MS" w:cs="Arial"/>
          <w:bCs/>
        </w:rPr>
        <w:t xml:space="preserve"> </w:t>
      </w:r>
      <w:r w:rsidRPr="00235381">
        <w:rPr>
          <w:rFonts w:ascii="Trebuchet MS" w:hAnsi="Trebuchet MS" w:cs="Arial"/>
          <w:bCs/>
          <w:u w:val="single"/>
        </w:rPr>
        <w:t>Ann Surg</w:t>
      </w:r>
      <w:r>
        <w:rPr>
          <w:rFonts w:ascii="Trebuchet MS" w:hAnsi="Trebuchet MS" w:cs="Arial"/>
          <w:bCs/>
        </w:rPr>
        <w:t xml:space="preserve"> </w:t>
      </w:r>
      <w:r w:rsidRPr="00235381">
        <w:rPr>
          <w:rFonts w:ascii="Trebuchet MS" w:hAnsi="Trebuchet MS" w:cs="Arial"/>
          <w:bCs/>
        </w:rPr>
        <w:t>241:941-</w:t>
      </w:r>
      <w:r>
        <w:rPr>
          <w:rFonts w:ascii="Trebuchet MS" w:hAnsi="Trebuchet MS" w:cs="Arial"/>
          <w:bCs/>
        </w:rPr>
        <w:t>94</w:t>
      </w:r>
      <w:r w:rsidRPr="00235381">
        <w:rPr>
          <w:rFonts w:ascii="Trebuchet MS" w:hAnsi="Trebuchet MS" w:cs="Arial"/>
          <w:bCs/>
        </w:rPr>
        <w:t>7</w:t>
      </w:r>
      <w:r>
        <w:rPr>
          <w:rFonts w:ascii="Trebuchet MS" w:hAnsi="Trebuchet MS" w:cs="Arial"/>
          <w:bCs/>
        </w:rPr>
        <w:t>, 2005</w:t>
      </w:r>
      <w:r w:rsidRPr="00235381">
        <w:rPr>
          <w:rFonts w:ascii="Trebuchet MS" w:hAnsi="Trebuchet MS" w:cs="Arial"/>
          <w:bCs/>
        </w:rPr>
        <w:t>.</w:t>
      </w:r>
    </w:p>
    <w:p w14:paraId="6DE056FB" w14:textId="77777777" w:rsidR="008B25E4" w:rsidRDefault="008B25E4" w:rsidP="008B25E4">
      <w:pPr>
        <w:jc w:val="both"/>
        <w:rPr>
          <w:rFonts w:ascii="Trebuchet MS" w:hAnsi="Trebuchet MS" w:cs="Arial"/>
          <w:bCs/>
        </w:rPr>
      </w:pPr>
    </w:p>
    <w:p w14:paraId="5275D3BE" w14:textId="77777777" w:rsidR="008B25E4" w:rsidRDefault="008B25E4" w:rsidP="00926FCE">
      <w:pPr>
        <w:numPr>
          <w:ilvl w:val="0"/>
          <w:numId w:val="5"/>
        </w:numPr>
        <w:jc w:val="both"/>
        <w:rPr>
          <w:rFonts w:ascii="Trebuchet MS" w:hAnsi="Trebuchet MS" w:cs="Arial"/>
          <w:bCs/>
        </w:rPr>
      </w:pPr>
      <w:r w:rsidRPr="008B25E4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, Upson J, Babb JS, </w:t>
      </w:r>
      <w:proofErr w:type="spellStart"/>
      <w:r>
        <w:rPr>
          <w:rFonts w:ascii="Trebuchet MS" w:hAnsi="Trebuchet MS" w:cs="Arial"/>
          <w:bCs/>
        </w:rPr>
        <w:t>Bellacosa</w:t>
      </w:r>
      <w:proofErr w:type="spellEnd"/>
      <w:r>
        <w:rPr>
          <w:rFonts w:ascii="Trebuchet MS" w:hAnsi="Trebuchet MS" w:cs="Arial"/>
          <w:bCs/>
        </w:rPr>
        <w:t xml:space="preserve"> A, Watson JC. Differential stromal and epithelial localization of cyclooxygenase-2 (COX-2) during colorectal tumorigenesis. </w:t>
      </w:r>
      <w:r w:rsidRPr="008B25E4">
        <w:rPr>
          <w:rFonts w:ascii="Trebuchet MS" w:hAnsi="Trebuchet MS" w:cs="Arial"/>
          <w:bCs/>
          <w:u w:val="single"/>
        </w:rPr>
        <w:t xml:space="preserve">J Exp Clin Cancer </w:t>
      </w:r>
      <w:r>
        <w:rPr>
          <w:rFonts w:ascii="Trebuchet MS" w:hAnsi="Trebuchet MS" w:cs="Arial"/>
          <w:bCs/>
          <w:u w:val="single"/>
        </w:rPr>
        <w:t>R</w:t>
      </w:r>
      <w:r w:rsidRPr="008B25E4">
        <w:rPr>
          <w:rFonts w:ascii="Trebuchet MS" w:hAnsi="Trebuchet MS" w:cs="Arial"/>
          <w:bCs/>
          <w:u w:val="single"/>
        </w:rPr>
        <w:t>es</w:t>
      </w:r>
      <w:r>
        <w:rPr>
          <w:rFonts w:ascii="Trebuchet MS" w:hAnsi="Trebuchet MS" w:cs="Arial"/>
          <w:bCs/>
        </w:rPr>
        <w:t xml:space="preserve"> </w:t>
      </w:r>
      <w:r w:rsidR="00A92372">
        <w:rPr>
          <w:rFonts w:ascii="Trebuchet MS" w:hAnsi="Trebuchet MS" w:cs="Arial"/>
          <w:bCs/>
        </w:rPr>
        <w:t>24:27</w:t>
      </w:r>
      <w:r w:rsidR="00B266B4">
        <w:rPr>
          <w:rFonts w:ascii="Trebuchet MS" w:hAnsi="Trebuchet MS" w:cs="Arial"/>
          <w:bCs/>
        </w:rPr>
        <w:t>9</w:t>
      </w:r>
      <w:r w:rsidR="00A92372">
        <w:rPr>
          <w:rFonts w:ascii="Trebuchet MS" w:hAnsi="Trebuchet MS" w:cs="Arial"/>
          <w:bCs/>
        </w:rPr>
        <w:t>-2</w:t>
      </w:r>
      <w:r w:rsidR="00B266B4">
        <w:rPr>
          <w:rFonts w:ascii="Trebuchet MS" w:hAnsi="Trebuchet MS" w:cs="Arial"/>
          <w:bCs/>
        </w:rPr>
        <w:t>88</w:t>
      </w:r>
      <w:r w:rsidR="00A92372">
        <w:rPr>
          <w:rFonts w:ascii="Trebuchet MS" w:hAnsi="Trebuchet MS" w:cs="Arial"/>
          <w:bCs/>
        </w:rPr>
        <w:t xml:space="preserve">, </w:t>
      </w:r>
      <w:r>
        <w:rPr>
          <w:rFonts w:ascii="Trebuchet MS" w:hAnsi="Trebuchet MS" w:cs="Arial"/>
          <w:bCs/>
        </w:rPr>
        <w:t>2005</w:t>
      </w:r>
      <w:r w:rsidR="00A92372">
        <w:rPr>
          <w:rFonts w:ascii="Trebuchet MS" w:hAnsi="Trebuchet MS" w:cs="Arial"/>
          <w:bCs/>
        </w:rPr>
        <w:t>.</w:t>
      </w:r>
    </w:p>
    <w:p w14:paraId="0D4903E8" w14:textId="77777777" w:rsidR="002B2304" w:rsidRDefault="002B2304" w:rsidP="002B2304">
      <w:pPr>
        <w:jc w:val="both"/>
        <w:rPr>
          <w:rFonts w:ascii="Trebuchet MS" w:hAnsi="Trebuchet MS" w:cs="Arial"/>
          <w:bCs/>
        </w:rPr>
      </w:pPr>
    </w:p>
    <w:p w14:paraId="452793A1" w14:textId="238BAD5A" w:rsidR="00586606" w:rsidRPr="00351443" w:rsidRDefault="00586606" w:rsidP="00586606">
      <w:pPr>
        <w:numPr>
          <w:ilvl w:val="0"/>
          <w:numId w:val="5"/>
        </w:numPr>
        <w:jc w:val="both"/>
        <w:rPr>
          <w:rFonts w:ascii="Trebuchet MS" w:hAnsi="Trebuchet MS" w:cs="Arial"/>
          <w:bCs/>
        </w:rPr>
      </w:pPr>
      <w:r w:rsidRPr="00A92372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, Bland KI. Neo-adjuvant and adjuvant therapy for rectal cancer. </w:t>
      </w:r>
      <w:r w:rsidRPr="006E0294">
        <w:rPr>
          <w:rFonts w:ascii="Trebuchet MS" w:hAnsi="Trebuchet MS" w:cs="Arial"/>
          <w:bCs/>
          <w:u w:val="single"/>
        </w:rPr>
        <w:t>Surg Oncol Clin North Am</w:t>
      </w:r>
      <w:r w:rsidR="00E44E82">
        <w:rPr>
          <w:rFonts w:ascii="Trebuchet MS" w:hAnsi="Trebuchet MS" w:cs="Arial"/>
          <w:bCs/>
        </w:rPr>
        <w:t xml:space="preserve"> 15:</w:t>
      </w:r>
      <w:r>
        <w:rPr>
          <w:rFonts w:ascii="Trebuchet MS" w:hAnsi="Trebuchet MS" w:cs="Arial"/>
          <w:bCs/>
        </w:rPr>
        <w:t>147-57, 2006</w:t>
      </w:r>
      <w:r w:rsidR="00E44E82">
        <w:rPr>
          <w:rFonts w:ascii="Trebuchet MS" w:hAnsi="Trebuchet MS" w:cs="Arial"/>
          <w:bCs/>
        </w:rPr>
        <w:t>.</w:t>
      </w:r>
    </w:p>
    <w:p w14:paraId="1A5751BF" w14:textId="77777777" w:rsidR="00351443" w:rsidRDefault="00351443" w:rsidP="00351443">
      <w:pPr>
        <w:jc w:val="both"/>
        <w:rPr>
          <w:rFonts w:ascii="Trebuchet MS" w:hAnsi="Trebuchet MS" w:cs="Arial"/>
          <w:bCs/>
        </w:rPr>
      </w:pPr>
    </w:p>
    <w:p w14:paraId="22E7C017" w14:textId="2DD246B7" w:rsidR="002B2304" w:rsidRPr="00351443" w:rsidRDefault="002B2304" w:rsidP="00351443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2B2304">
        <w:rPr>
          <w:rFonts w:ascii="Trebuchet MS" w:hAnsi="Trebuchet MS" w:cs="Arial"/>
          <w:bCs/>
        </w:rPr>
        <w:t>Stewart</w:t>
      </w:r>
      <w:r>
        <w:rPr>
          <w:rFonts w:ascii="Trebuchet MS" w:hAnsi="Trebuchet MS" w:cs="Arial"/>
          <w:bCs/>
        </w:rPr>
        <w:t xml:space="preserve"> AE</w:t>
      </w:r>
      <w:r w:rsidRPr="002B2304">
        <w:rPr>
          <w:rFonts w:ascii="Trebuchet MS" w:hAnsi="Trebuchet MS" w:cs="Arial"/>
          <w:bCs/>
        </w:rPr>
        <w:t xml:space="preserve">, </w:t>
      </w:r>
      <w:proofErr w:type="spellStart"/>
      <w:r>
        <w:rPr>
          <w:rFonts w:ascii="Trebuchet MS" w:hAnsi="Trebuchet MS" w:cs="Arial"/>
          <w:bCs/>
        </w:rPr>
        <w:t>Heslin</w:t>
      </w:r>
      <w:proofErr w:type="spellEnd"/>
      <w:r>
        <w:rPr>
          <w:rFonts w:ascii="Trebuchet MS" w:hAnsi="Trebuchet MS" w:cs="Arial"/>
          <w:bCs/>
        </w:rPr>
        <w:t xml:space="preserve"> MJ, </w:t>
      </w:r>
      <w:r w:rsidRPr="002B2304">
        <w:rPr>
          <w:rFonts w:ascii="Trebuchet MS" w:hAnsi="Trebuchet MS" w:cs="Arial"/>
          <w:bCs/>
        </w:rPr>
        <w:t>Arch</w:t>
      </w:r>
      <w:r>
        <w:rPr>
          <w:rFonts w:ascii="Trebuchet MS" w:hAnsi="Trebuchet MS" w:cs="Arial"/>
          <w:bCs/>
        </w:rPr>
        <w:t xml:space="preserve"> J</w:t>
      </w:r>
      <w:r w:rsidRPr="002B2304">
        <w:rPr>
          <w:rFonts w:ascii="Trebuchet MS" w:hAnsi="Trebuchet MS" w:cs="Arial"/>
          <w:bCs/>
        </w:rPr>
        <w:t xml:space="preserve">, </w:t>
      </w:r>
      <w:proofErr w:type="spellStart"/>
      <w:r w:rsidRPr="002B2304">
        <w:rPr>
          <w:rFonts w:ascii="Trebuchet MS" w:hAnsi="Trebuchet MS" w:cs="Arial"/>
          <w:bCs/>
        </w:rPr>
        <w:t>Jhala</w:t>
      </w:r>
      <w:proofErr w:type="spellEnd"/>
      <w:r>
        <w:rPr>
          <w:rFonts w:ascii="Trebuchet MS" w:hAnsi="Trebuchet MS" w:cs="Arial"/>
          <w:bCs/>
        </w:rPr>
        <w:t xml:space="preserve"> N</w:t>
      </w:r>
      <w:r w:rsidRPr="002B2304">
        <w:rPr>
          <w:rFonts w:ascii="Trebuchet MS" w:hAnsi="Trebuchet MS" w:cs="Arial"/>
          <w:bCs/>
        </w:rPr>
        <w:t>, Ragland</w:t>
      </w:r>
      <w:r>
        <w:rPr>
          <w:rFonts w:ascii="Trebuchet MS" w:hAnsi="Trebuchet MS" w:cs="Arial"/>
          <w:bCs/>
        </w:rPr>
        <w:t xml:space="preserve"> B</w:t>
      </w:r>
      <w:r w:rsidRPr="002B2304">
        <w:rPr>
          <w:rFonts w:ascii="Trebuchet MS" w:hAnsi="Trebuchet MS" w:cs="Arial"/>
          <w:bCs/>
        </w:rPr>
        <w:t>, Gomez</w:t>
      </w:r>
      <w:r>
        <w:rPr>
          <w:rFonts w:ascii="Trebuchet MS" w:hAnsi="Trebuchet MS" w:cs="Arial"/>
          <w:bCs/>
        </w:rPr>
        <w:t xml:space="preserve"> F</w:t>
      </w:r>
      <w:r w:rsidRPr="002B2304">
        <w:rPr>
          <w:rFonts w:ascii="Trebuchet MS" w:hAnsi="Trebuchet MS" w:cs="Arial"/>
          <w:bCs/>
        </w:rPr>
        <w:t>, Bland</w:t>
      </w:r>
      <w:r>
        <w:rPr>
          <w:rFonts w:ascii="Trebuchet MS" w:hAnsi="Trebuchet MS" w:cs="Arial"/>
          <w:bCs/>
        </w:rPr>
        <w:t xml:space="preserve"> KI</w:t>
      </w:r>
      <w:r w:rsidRPr="002B2304">
        <w:rPr>
          <w:rFonts w:ascii="Trebuchet MS" w:hAnsi="Trebuchet MS" w:cs="Arial"/>
          <w:bCs/>
        </w:rPr>
        <w:t xml:space="preserve">, </w:t>
      </w:r>
      <w:proofErr w:type="spellStart"/>
      <w:r w:rsidRPr="002B2304">
        <w:rPr>
          <w:rFonts w:ascii="Trebuchet MS" w:hAnsi="Trebuchet MS" w:cs="Arial"/>
          <w:bCs/>
        </w:rPr>
        <w:t>Heslin</w:t>
      </w:r>
      <w:proofErr w:type="spellEnd"/>
      <w:r>
        <w:rPr>
          <w:rFonts w:ascii="Trebuchet MS" w:hAnsi="Trebuchet MS" w:cs="Arial"/>
          <w:bCs/>
        </w:rPr>
        <w:t xml:space="preserve"> MJ, </w:t>
      </w:r>
      <w:r w:rsidRPr="002B2304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. </w:t>
      </w:r>
      <w:r w:rsidRPr="002B2304">
        <w:rPr>
          <w:rFonts w:ascii="Trebuchet MS" w:hAnsi="Trebuchet MS" w:cs="Arial"/>
          <w:bCs/>
        </w:rPr>
        <w:t>Cyclooxygenase-2 (COX-2) Expression and Clinical Outcome in Gastrointestinal Stromal Tumors (GIST)</w:t>
      </w:r>
      <w:r>
        <w:rPr>
          <w:rFonts w:ascii="Trebuchet MS" w:hAnsi="Trebuchet MS" w:cs="Arial"/>
          <w:bCs/>
        </w:rPr>
        <w:t xml:space="preserve">. </w:t>
      </w:r>
      <w:r>
        <w:rPr>
          <w:rFonts w:ascii="Trebuchet MS" w:hAnsi="Trebuchet MS" w:cs="Arial"/>
          <w:bCs/>
          <w:u w:val="single"/>
        </w:rPr>
        <w:t xml:space="preserve">J </w:t>
      </w:r>
      <w:proofErr w:type="spellStart"/>
      <w:r>
        <w:rPr>
          <w:rFonts w:ascii="Trebuchet MS" w:hAnsi="Trebuchet MS" w:cs="Arial"/>
          <w:bCs/>
          <w:u w:val="single"/>
        </w:rPr>
        <w:t>Gastrointest</w:t>
      </w:r>
      <w:proofErr w:type="spellEnd"/>
      <w:r>
        <w:rPr>
          <w:rFonts w:ascii="Trebuchet MS" w:hAnsi="Trebuchet MS" w:cs="Arial"/>
          <w:bCs/>
          <w:u w:val="single"/>
        </w:rPr>
        <w:t xml:space="preserve"> Surg</w:t>
      </w:r>
      <w:r w:rsidRPr="00E44E82">
        <w:rPr>
          <w:rFonts w:ascii="Trebuchet MS" w:hAnsi="Trebuchet MS" w:cs="Arial"/>
          <w:bCs/>
        </w:rPr>
        <w:t xml:space="preserve"> </w:t>
      </w:r>
      <w:r w:rsidR="00E44E82" w:rsidRPr="00E44E82">
        <w:rPr>
          <w:rFonts w:ascii="Trebuchet MS" w:hAnsi="Trebuchet MS" w:cs="Arial"/>
          <w:bCs/>
        </w:rPr>
        <w:t>10</w:t>
      </w:r>
      <w:r w:rsidR="00E44E82">
        <w:rPr>
          <w:rFonts w:ascii="Trebuchet MS" w:hAnsi="Trebuchet MS" w:cs="Arial"/>
          <w:bCs/>
        </w:rPr>
        <w:t>:</w:t>
      </w:r>
      <w:r w:rsidR="00E44E82" w:rsidRPr="00E44E82">
        <w:rPr>
          <w:rFonts w:ascii="Trebuchet MS" w:hAnsi="Trebuchet MS" w:cs="Arial"/>
          <w:bCs/>
        </w:rPr>
        <w:t xml:space="preserve">315-19, </w:t>
      </w:r>
      <w:r>
        <w:rPr>
          <w:rFonts w:ascii="Trebuchet MS" w:hAnsi="Trebuchet MS" w:cs="Arial"/>
          <w:bCs/>
        </w:rPr>
        <w:t>200</w:t>
      </w:r>
      <w:r w:rsidR="00586606">
        <w:rPr>
          <w:rFonts w:ascii="Trebuchet MS" w:hAnsi="Trebuchet MS" w:cs="Arial"/>
          <w:bCs/>
        </w:rPr>
        <w:t>6</w:t>
      </w:r>
      <w:r w:rsidR="00E44E82">
        <w:rPr>
          <w:rFonts w:ascii="Trebuchet MS" w:hAnsi="Trebuchet MS" w:cs="Arial"/>
          <w:bCs/>
        </w:rPr>
        <w:t>.</w:t>
      </w:r>
    </w:p>
    <w:p w14:paraId="2FC0F292" w14:textId="77777777" w:rsidR="00351443" w:rsidRDefault="00351443" w:rsidP="00351443">
      <w:pPr>
        <w:rPr>
          <w:rFonts w:ascii="Trebuchet MS" w:hAnsi="Trebuchet MS" w:cs="Arial"/>
          <w:bCs/>
        </w:rPr>
      </w:pPr>
    </w:p>
    <w:p w14:paraId="18269811" w14:textId="77777777" w:rsidR="00351443" w:rsidRDefault="00351443" w:rsidP="00351443">
      <w:pPr>
        <w:numPr>
          <w:ilvl w:val="0"/>
          <w:numId w:val="5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Meara R, Reddy V, </w:t>
      </w:r>
      <w:r w:rsidRPr="00351443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, </w:t>
      </w:r>
      <w:proofErr w:type="spellStart"/>
      <w:r>
        <w:rPr>
          <w:rFonts w:ascii="Trebuchet MS" w:hAnsi="Trebuchet MS" w:cs="Arial"/>
          <w:bCs/>
        </w:rPr>
        <w:t>Jhala</w:t>
      </w:r>
      <w:proofErr w:type="spellEnd"/>
      <w:r>
        <w:rPr>
          <w:rFonts w:ascii="Trebuchet MS" w:hAnsi="Trebuchet MS" w:cs="Arial"/>
          <w:bCs/>
        </w:rPr>
        <w:t xml:space="preserve"> D, Varadarajulu S, </w:t>
      </w:r>
      <w:proofErr w:type="spellStart"/>
      <w:r>
        <w:rPr>
          <w:rFonts w:ascii="Trebuchet MS" w:hAnsi="Trebuchet MS" w:cs="Arial"/>
          <w:bCs/>
        </w:rPr>
        <w:t>Jhala</w:t>
      </w:r>
      <w:proofErr w:type="spellEnd"/>
      <w:r>
        <w:rPr>
          <w:rFonts w:ascii="Trebuchet MS" w:hAnsi="Trebuchet MS" w:cs="Arial"/>
          <w:bCs/>
        </w:rPr>
        <w:t xml:space="preserve"> N. </w:t>
      </w:r>
      <w:r w:rsidRPr="00351443">
        <w:rPr>
          <w:rFonts w:ascii="Trebuchet MS" w:hAnsi="Trebuchet MS" w:cs="Arial"/>
          <w:bCs/>
        </w:rPr>
        <w:t>Diagnosis of Hairy Cell Leukemia by Endoscopic Ultrasound Guided</w:t>
      </w:r>
      <w:r>
        <w:rPr>
          <w:rFonts w:ascii="Trebuchet MS" w:hAnsi="Trebuchet MS" w:cs="Arial"/>
          <w:bCs/>
        </w:rPr>
        <w:t xml:space="preserve"> Fine Needle Aspiration: A case </w:t>
      </w:r>
      <w:r w:rsidRPr="00351443">
        <w:rPr>
          <w:rFonts w:ascii="Trebuchet MS" w:hAnsi="Trebuchet MS" w:cs="Arial"/>
          <w:bCs/>
        </w:rPr>
        <w:t>report and review of recent literature.</w:t>
      </w:r>
      <w:r>
        <w:rPr>
          <w:rFonts w:ascii="Trebuchet MS" w:hAnsi="Trebuchet MS" w:cs="Arial"/>
          <w:bCs/>
        </w:rPr>
        <w:t xml:space="preserve"> </w:t>
      </w:r>
      <w:proofErr w:type="spellStart"/>
      <w:r w:rsidRPr="00351443">
        <w:rPr>
          <w:rFonts w:ascii="Trebuchet MS" w:hAnsi="Trebuchet MS" w:cs="Arial"/>
          <w:bCs/>
          <w:u w:val="single"/>
        </w:rPr>
        <w:t>Cytojournal</w:t>
      </w:r>
      <w:proofErr w:type="spellEnd"/>
      <w:r>
        <w:rPr>
          <w:rFonts w:ascii="Trebuchet MS" w:hAnsi="Trebuchet MS" w:cs="Arial"/>
          <w:bCs/>
        </w:rPr>
        <w:t xml:space="preserve"> </w:t>
      </w:r>
      <w:r w:rsidR="00954C7E">
        <w:rPr>
          <w:rFonts w:ascii="Trebuchet MS" w:hAnsi="Trebuchet MS" w:cs="Arial"/>
          <w:bCs/>
        </w:rPr>
        <w:t xml:space="preserve">3:1-5, </w:t>
      </w:r>
      <w:r>
        <w:rPr>
          <w:rFonts w:ascii="Trebuchet MS" w:hAnsi="Trebuchet MS" w:cs="Arial"/>
          <w:bCs/>
        </w:rPr>
        <w:t>2006</w:t>
      </w:r>
      <w:r w:rsidR="00954C7E">
        <w:rPr>
          <w:rFonts w:ascii="Trebuchet MS" w:hAnsi="Trebuchet MS" w:cs="Arial"/>
          <w:bCs/>
        </w:rPr>
        <w:t>.</w:t>
      </w:r>
    </w:p>
    <w:p w14:paraId="1BA49387" w14:textId="77777777" w:rsidR="00106130" w:rsidRDefault="00106130" w:rsidP="00106130">
      <w:pPr>
        <w:rPr>
          <w:rFonts w:ascii="Trebuchet MS" w:hAnsi="Trebuchet MS" w:cs="Arial"/>
          <w:bCs/>
        </w:rPr>
      </w:pPr>
    </w:p>
    <w:p w14:paraId="13BC633C" w14:textId="76EFAEB2" w:rsidR="00106130" w:rsidRDefault="00106130" w:rsidP="00351443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106130">
        <w:rPr>
          <w:rFonts w:ascii="Trebuchet MS" w:hAnsi="Trebuchet MS" w:cs="Arial"/>
          <w:bCs/>
        </w:rPr>
        <w:t>Tzeng</w:t>
      </w:r>
      <w:r>
        <w:rPr>
          <w:rFonts w:ascii="Trebuchet MS" w:hAnsi="Trebuchet MS" w:cs="Arial"/>
          <w:bCs/>
        </w:rPr>
        <w:t xml:space="preserve"> CD, </w:t>
      </w:r>
      <w:proofErr w:type="spellStart"/>
      <w:r w:rsidRPr="00106130">
        <w:rPr>
          <w:rFonts w:ascii="Trebuchet MS" w:hAnsi="Trebuchet MS" w:cs="Arial"/>
          <w:bCs/>
        </w:rPr>
        <w:t>Fiveash</w:t>
      </w:r>
      <w:proofErr w:type="spellEnd"/>
      <w:r>
        <w:rPr>
          <w:rFonts w:ascii="Trebuchet MS" w:hAnsi="Trebuchet MS" w:cs="Arial"/>
          <w:bCs/>
        </w:rPr>
        <w:t xml:space="preserve"> JB,</w:t>
      </w:r>
      <w:r w:rsidRPr="00106130">
        <w:rPr>
          <w:rFonts w:ascii="Trebuchet MS" w:hAnsi="Trebuchet MS" w:cs="Arial"/>
          <w:bCs/>
        </w:rPr>
        <w:t xml:space="preserve"> </w:t>
      </w:r>
      <w:proofErr w:type="spellStart"/>
      <w:r w:rsidRPr="00106130">
        <w:rPr>
          <w:rFonts w:ascii="Trebuchet MS" w:hAnsi="Trebuchet MS" w:cs="Arial"/>
          <w:bCs/>
        </w:rPr>
        <w:t>Popple</w:t>
      </w:r>
      <w:proofErr w:type="spellEnd"/>
      <w:r>
        <w:rPr>
          <w:rFonts w:ascii="Trebuchet MS" w:hAnsi="Trebuchet MS" w:cs="Arial"/>
          <w:bCs/>
        </w:rPr>
        <w:t xml:space="preserve"> RA</w:t>
      </w:r>
      <w:r w:rsidRPr="00106130">
        <w:rPr>
          <w:rFonts w:ascii="Trebuchet MS" w:hAnsi="Trebuchet MS" w:cs="Arial"/>
          <w:bCs/>
        </w:rPr>
        <w:t xml:space="preserve">, </w:t>
      </w:r>
      <w:r w:rsidRPr="00106130">
        <w:rPr>
          <w:rFonts w:ascii="Trebuchet MS" w:hAnsi="Trebuchet MS" w:cs="Arial"/>
          <w:b/>
          <w:bCs/>
        </w:rPr>
        <w:t>Arnoletti JP</w:t>
      </w:r>
      <w:r w:rsidRPr="00106130"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Cs/>
        </w:rPr>
        <w:t xml:space="preserve"> </w:t>
      </w:r>
      <w:r w:rsidRPr="00106130">
        <w:rPr>
          <w:rFonts w:ascii="Trebuchet MS" w:hAnsi="Trebuchet MS" w:cs="Arial"/>
          <w:bCs/>
        </w:rPr>
        <w:t>Russo</w:t>
      </w:r>
      <w:r>
        <w:rPr>
          <w:rFonts w:ascii="Trebuchet MS" w:hAnsi="Trebuchet MS" w:cs="Arial"/>
          <w:bCs/>
        </w:rPr>
        <w:t xml:space="preserve"> SM</w:t>
      </w:r>
      <w:r w:rsidRPr="00106130">
        <w:rPr>
          <w:rFonts w:ascii="Trebuchet MS" w:hAnsi="Trebuchet MS" w:cs="Arial"/>
          <w:bCs/>
        </w:rPr>
        <w:t xml:space="preserve">, </w:t>
      </w:r>
      <w:proofErr w:type="spellStart"/>
      <w:r w:rsidRPr="00106130">
        <w:rPr>
          <w:rFonts w:ascii="Trebuchet MS" w:hAnsi="Trebuchet MS" w:cs="Arial"/>
          <w:bCs/>
        </w:rPr>
        <w:t>Urist</w:t>
      </w:r>
      <w:proofErr w:type="spellEnd"/>
      <w:r>
        <w:rPr>
          <w:rFonts w:ascii="Trebuchet MS" w:hAnsi="Trebuchet MS" w:cs="Arial"/>
          <w:bCs/>
        </w:rPr>
        <w:t xml:space="preserve"> MM</w:t>
      </w:r>
      <w:r w:rsidRPr="00106130"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Cs/>
        </w:rPr>
        <w:t xml:space="preserve"> Bland KI, </w:t>
      </w:r>
      <w:proofErr w:type="spellStart"/>
      <w:r w:rsidRPr="00106130">
        <w:rPr>
          <w:rFonts w:ascii="Trebuchet MS" w:hAnsi="Trebuchet MS" w:cs="Arial"/>
          <w:bCs/>
        </w:rPr>
        <w:t>Heslin</w:t>
      </w:r>
      <w:proofErr w:type="spellEnd"/>
      <w:r>
        <w:rPr>
          <w:rFonts w:ascii="Trebuchet MS" w:hAnsi="Trebuchet MS" w:cs="Arial"/>
          <w:bCs/>
        </w:rPr>
        <w:t xml:space="preserve"> MJ.</w:t>
      </w:r>
      <w:r w:rsidRPr="00106130">
        <w:rPr>
          <w:rFonts w:ascii="Trebuchet MS" w:hAnsi="Trebuchet MS" w:cs="Arial"/>
          <w:bCs/>
        </w:rPr>
        <w:t xml:space="preserve"> Preoperative radiation therapy with selective dose escalation to the margin at risk for retroperitoneal sarcoma.</w:t>
      </w:r>
      <w:r>
        <w:rPr>
          <w:rFonts w:ascii="Trebuchet MS" w:hAnsi="Trebuchet MS" w:cs="Arial"/>
          <w:bCs/>
        </w:rPr>
        <w:t xml:space="preserve"> </w:t>
      </w:r>
      <w:r w:rsidRPr="00106130">
        <w:rPr>
          <w:rFonts w:ascii="Trebuchet MS" w:hAnsi="Trebuchet MS" w:cs="Arial"/>
          <w:bCs/>
          <w:u w:val="single"/>
        </w:rPr>
        <w:t>Cancer</w:t>
      </w:r>
      <w:r>
        <w:rPr>
          <w:rFonts w:ascii="Trebuchet MS" w:hAnsi="Trebuchet MS" w:cs="Arial"/>
          <w:bCs/>
        </w:rPr>
        <w:t xml:space="preserve"> 107:371-79, 2006.</w:t>
      </w:r>
    </w:p>
    <w:p w14:paraId="3D37A952" w14:textId="77777777" w:rsidR="003137FB" w:rsidRDefault="003137FB" w:rsidP="003137FB">
      <w:pPr>
        <w:rPr>
          <w:rFonts w:ascii="Trebuchet MS" w:hAnsi="Trebuchet MS" w:cs="Arial"/>
          <w:bCs/>
        </w:rPr>
      </w:pPr>
    </w:p>
    <w:p w14:paraId="1B67954B" w14:textId="640DE929" w:rsidR="003137FB" w:rsidRPr="003137FB" w:rsidRDefault="003137FB" w:rsidP="00351443">
      <w:pPr>
        <w:numPr>
          <w:ilvl w:val="0"/>
          <w:numId w:val="5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Gomez-Rivera F, Stewart AE, </w:t>
      </w:r>
      <w:r w:rsidRPr="003137FB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, Vickers S, Bland, KI, </w:t>
      </w:r>
      <w:proofErr w:type="spellStart"/>
      <w:r>
        <w:rPr>
          <w:rFonts w:ascii="Trebuchet MS" w:hAnsi="Trebuchet MS" w:cs="Arial"/>
          <w:bCs/>
        </w:rPr>
        <w:t>Heslin</w:t>
      </w:r>
      <w:proofErr w:type="spellEnd"/>
      <w:r>
        <w:rPr>
          <w:rFonts w:ascii="Trebuchet MS" w:hAnsi="Trebuchet MS" w:cs="Arial"/>
          <w:bCs/>
        </w:rPr>
        <w:t xml:space="preserve"> MJ. </w:t>
      </w:r>
      <w:r w:rsidRPr="003137FB">
        <w:rPr>
          <w:rFonts w:ascii="Trebuchet MS" w:hAnsi="Trebuchet MS" w:cs="Arial"/>
          <w:bCs/>
        </w:rPr>
        <w:t>Surgical treatment of pancreatic endocrine neoplasms.</w:t>
      </w:r>
      <w:r>
        <w:rPr>
          <w:rFonts w:ascii="Trebuchet MS" w:hAnsi="Trebuchet MS" w:cs="Arial"/>
          <w:bCs/>
        </w:rPr>
        <w:t xml:space="preserve"> </w:t>
      </w:r>
      <w:r w:rsidRPr="003137FB">
        <w:rPr>
          <w:rFonts w:ascii="Trebuchet MS" w:hAnsi="Trebuchet MS" w:cs="Arial"/>
          <w:bCs/>
          <w:u w:val="single"/>
        </w:rPr>
        <w:t>Am J Surg</w:t>
      </w:r>
      <w:r>
        <w:rPr>
          <w:rFonts w:ascii="Trebuchet MS" w:hAnsi="Trebuchet MS" w:cs="Arial"/>
          <w:bCs/>
        </w:rPr>
        <w:t xml:space="preserve"> 193:460-65, 2007.</w:t>
      </w:r>
    </w:p>
    <w:p w14:paraId="6FD7244D" w14:textId="77777777" w:rsidR="00A1322A" w:rsidRDefault="00A1322A" w:rsidP="00A1322A">
      <w:pPr>
        <w:rPr>
          <w:rFonts w:ascii="Trebuchet MS" w:hAnsi="Trebuchet MS" w:cs="Arial"/>
          <w:bCs/>
        </w:rPr>
      </w:pPr>
    </w:p>
    <w:p w14:paraId="2B9897CF" w14:textId="4ABAE7CF" w:rsidR="00A1322A" w:rsidRDefault="00A1322A" w:rsidP="2D068254">
      <w:pPr>
        <w:numPr>
          <w:ilvl w:val="0"/>
          <w:numId w:val="5"/>
        </w:numPr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 xml:space="preserve">Tzeng CD, Frolov A, Frolova N, </w:t>
      </w:r>
      <w:proofErr w:type="spellStart"/>
      <w:r w:rsidRPr="2D068254">
        <w:rPr>
          <w:rFonts w:ascii="Trebuchet MS" w:hAnsi="Trebuchet MS" w:cs="Arial"/>
        </w:rPr>
        <w:t>Jhala</w:t>
      </w:r>
      <w:proofErr w:type="spellEnd"/>
      <w:r w:rsidRPr="2D068254">
        <w:rPr>
          <w:rFonts w:ascii="Trebuchet MS" w:hAnsi="Trebuchet MS" w:cs="Arial"/>
        </w:rPr>
        <w:t xml:space="preserve"> NC, Howard JH,</w:t>
      </w:r>
      <w:r w:rsidR="04DDA0E2" w:rsidRPr="2D068254">
        <w:rPr>
          <w:rFonts w:ascii="Trebuchet MS" w:hAnsi="Trebuchet MS" w:cs="Arial"/>
        </w:rPr>
        <w:t xml:space="preserve"> </w:t>
      </w:r>
      <w:proofErr w:type="spellStart"/>
      <w:r w:rsidRPr="2D068254">
        <w:rPr>
          <w:rFonts w:ascii="Trebuchet MS" w:hAnsi="Trebuchet MS" w:cs="Arial"/>
        </w:rPr>
        <w:t>Buchsbaum</w:t>
      </w:r>
      <w:proofErr w:type="spellEnd"/>
      <w:r w:rsidRPr="2D068254">
        <w:rPr>
          <w:rFonts w:ascii="Trebuchet MS" w:hAnsi="Trebuchet MS" w:cs="Arial"/>
        </w:rPr>
        <w:t xml:space="preserve"> DJ,</w:t>
      </w:r>
      <w:r w:rsidR="435E0FB1" w:rsidRPr="2D068254">
        <w:rPr>
          <w:rFonts w:ascii="Trebuchet MS" w:hAnsi="Trebuchet MS" w:cs="Arial"/>
        </w:rPr>
        <w:t xml:space="preserve"> </w:t>
      </w:r>
      <w:r w:rsidRPr="2D068254">
        <w:rPr>
          <w:rFonts w:ascii="Trebuchet MS" w:hAnsi="Trebuchet MS" w:cs="Arial"/>
        </w:rPr>
        <w:t xml:space="preserve">Vickers SM, </w:t>
      </w:r>
      <w:proofErr w:type="spellStart"/>
      <w:r w:rsidRPr="2D068254">
        <w:rPr>
          <w:rFonts w:ascii="Trebuchet MS" w:hAnsi="Trebuchet MS" w:cs="Arial"/>
        </w:rPr>
        <w:t>Heslin</w:t>
      </w:r>
      <w:proofErr w:type="spellEnd"/>
      <w:r w:rsidRPr="2D068254">
        <w:rPr>
          <w:rFonts w:ascii="Trebuchet MS" w:hAnsi="Trebuchet MS" w:cs="Arial"/>
        </w:rPr>
        <w:t xml:space="preserve"> MJ, </w:t>
      </w:r>
      <w:r w:rsidRPr="2D068254">
        <w:rPr>
          <w:rFonts w:ascii="Trebuchet MS" w:hAnsi="Trebuchet MS" w:cs="Arial"/>
          <w:b/>
          <w:bCs/>
        </w:rPr>
        <w:t>Arnoletti JP</w:t>
      </w:r>
      <w:r w:rsidRPr="2D068254">
        <w:rPr>
          <w:rFonts w:ascii="Trebuchet MS" w:hAnsi="Trebuchet MS" w:cs="Arial"/>
        </w:rPr>
        <w:t xml:space="preserve">. Epidermal growth factor receptor (EGFR) is highly conserved in pancreatic cancer. </w:t>
      </w:r>
      <w:r w:rsidRPr="2D068254">
        <w:rPr>
          <w:rFonts w:ascii="Trebuchet MS" w:hAnsi="Trebuchet MS" w:cs="Arial"/>
          <w:u w:val="single"/>
        </w:rPr>
        <w:t>Surgery</w:t>
      </w:r>
      <w:r w:rsidR="007E6FEB" w:rsidRPr="2D068254">
        <w:rPr>
          <w:rFonts w:ascii="Trebuchet MS" w:hAnsi="Trebuchet MS" w:cs="Arial"/>
          <w:u w:val="single"/>
        </w:rPr>
        <w:t xml:space="preserve"> </w:t>
      </w:r>
      <w:r w:rsidR="007E6FEB" w:rsidRPr="2D068254">
        <w:rPr>
          <w:rFonts w:ascii="Trebuchet MS" w:hAnsi="Trebuchet MS" w:cs="Arial"/>
        </w:rPr>
        <w:t>141:464-69</w:t>
      </w:r>
      <w:r w:rsidRPr="2D068254">
        <w:rPr>
          <w:rFonts w:ascii="Trebuchet MS" w:hAnsi="Trebuchet MS" w:cs="Arial"/>
        </w:rPr>
        <w:t>, 200</w:t>
      </w:r>
      <w:r w:rsidR="00771B48" w:rsidRPr="2D068254">
        <w:rPr>
          <w:rFonts w:ascii="Trebuchet MS" w:hAnsi="Trebuchet MS" w:cs="Arial"/>
        </w:rPr>
        <w:t>7</w:t>
      </w:r>
      <w:r w:rsidR="007E6FEB" w:rsidRPr="2D068254">
        <w:rPr>
          <w:rFonts w:ascii="Trebuchet MS" w:hAnsi="Trebuchet MS" w:cs="Arial"/>
        </w:rPr>
        <w:t>.</w:t>
      </w:r>
    </w:p>
    <w:p w14:paraId="1804A12A" w14:textId="77777777" w:rsidR="00B84F19" w:rsidRDefault="00B84F19" w:rsidP="00B84F19">
      <w:pPr>
        <w:rPr>
          <w:rFonts w:ascii="Trebuchet MS" w:hAnsi="Trebuchet MS" w:cs="Arial"/>
          <w:bCs/>
        </w:rPr>
      </w:pPr>
    </w:p>
    <w:p w14:paraId="04A78E3F" w14:textId="6DF931DD" w:rsidR="00B84F19" w:rsidRPr="00BE16BB" w:rsidRDefault="00B84F19" w:rsidP="00B84F19">
      <w:pPr>
        <w:numPr>
          <w:ilvl w:val="0"/>
          <w:numId w:val="5"/>
        </w:numPr>
        <w:rPr>
          <w:rFonts w:ascii="Trebuchet MS" w:hAnsi="Trebuchet MS" w:cs="Arial"/>
          <w:bCs/>
        </w:rPr>
      </w:pPr>
      <w:proofErr w:type="spellStart"/>
      <w:r w:rsidRPr="00B84F19">
        <w:rPr>
          <w:rFonts w:ascii="Trebuchet MS" w:hAnsi="Trebuchet MS" w:cs="Arial"/>
          <w:bCs/>
        </w:rPr>
        <w:t>Eloubeidi</w:t>
      </w:r>
      <w:proofErr w:type="spellEnd"/>
      <w:r w:rsidRPr="00B84F19">
        <w:rPr>
          <w:rFonts w:ascii="Trebuchet MS" w:hAnsi="Trebuchet MS" w:cs="Arial"/>
          <w:bCs/>
        </w:rPr>
        <w:t xml:space="preserve"> MA</w:t>
      </w:r>
      <w:r>
        <w:rPr>
          <w:rFonts w:ascii="Trebuchet MS" w:hAnsi="Trebuchet MS" w:cs="Arial"/>
          <w:bCs/>
        </w:rPr>
        <w:t xml:space="preserve">, </w:t>
      </w:r>
      <w:r w:rsidRPr="00B84F19">
        <w:rPr>
          <w:rFonts w:ascii="Trebuchet MS" w:hAnsi="Trebuchet MS" w:cs="Arial"/>
          <w:bCs/>
        </w:rPr>
        <w:t>Varadarajulu S</w:t>
      </w:r>
      <w:r>
        <w:rPr>
          <w:rFonts w:ascii="Trebuchet MS" w:hAnsi="Trebuchet MS" w:cs="Arial"/>
          <w:bCs/>
        </w:rPr>
        <w:t xml:space="preserve">, </w:t>
      </w:r>
      <w:r w:rsidRPr="00B84F19">
        <w:rPr>
          <w:rFonts w:ascii="Trebuchet MS" w:hAnsi="Trebuchet MS" w:cs="Arial"/>
          <w:bCs/>
        </w:rPr>
        <w:t>Desai S</w:t>
      </w:r>
      <w:r>
        <w:rPr>
          <w:rFonts w:ascii="Trebuchet MS" w:hAnsi="Trebuchet MS" w:cs="Arial"/>
          <w:bCs/>
        </w:rPr>
        <w:t xml:space="preserve">, </w:t>
      </w:r>
      <w:r w:rsidRPr="00B84F19">
        <w:rPr>
          <w:rFonts w:ascii="Trebuchet MS" w:hAnsi="Trebuchet MS" w:cs="Arial"/>
          <w:bCs/>
        </w:rPr>
        <w:t>Shirley R</w:t>
      </w:r>
      <w:r>
        <w:rPr>
          <w:rFonts w:ascii="Trebuchet MS" w:hAnsi="Trebuchet MS" w:cs="Arial"/>
          <w:bCs/>
        </w:rPr>
        <w:t xml:space="preserve">, </w:t>
      </w:r>
      <w:proofErr w:type="spellStart"/>
      <w:r w:rsidRPr="00B84F19">
        <w:rPr>
          <w:rFonts w:ascii="Trebuchet MS" w:hAnsi="Trebuchet MS" w:cs="Arial"/>
          <w:bCs/>
        </w:rPr>
        <w:t>Heslin</w:t>
      </w:r>
      <w:proofErr w:type="spellEnd"/>
      <w:r w:rsidRPr="00B84F19">
        <w:rPr>
          <w:rFonts w:ascii="Trebuchet MS" w:hAnsi="Trebuchet MS" w:cs="Arial"/>
          <w:bCs/>
        </w:rPr>
        <w:t xml:space="preserve"> MJ</w:t>
      </w:r>
      <w:r>
        <w:rPr>
          <w:rFonts w:ascii="Trebuchet MS" w:hAnsi="Trebuchet MS" w:cs="Arial"/>
          <w:bCs/>
        </w:rPr>
        <w:t xml:space="preserve">, </w:t>
      </w:r>
      <w:r w:rsidRPr="00B84F19">
        <w:rPr>
          <w:rFonts w:ascii="Trebuchet MS" w:hAnsi="Trebuchet MS" w:cs="Arial"/>
          <w:bCs/>
        </w:rPr>
        <w:t>Mehra M</w:t>
      </w:r>
      <w:r>
        <w:rPr>
          <w:rFonts w:ascii="Trebuchet MS" w:hAnsi="Trebuchet MS" w:cs="Arial"/>
          <w:bCs/>
        </w:rPr>
        <w:t xml:space="preserve">, </w:t>
      </w:r>
      <w:r w:rsidRPr="00B84F19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, </w:t>
      </w:r>
      <w:proofErr w:type="spellStart"/>
      <w:r w:rsidRPr="00B84F19">
        <w:rPr>
          <w:rFonts w:ascii="Trebuchet MS" w:hAnsi="Trebuchet MS" w:cs="Arial"/>
          <w:bCs/>
        </w:rPr>
        <w:t>Eltoum</w:t>
      </w:r>
      <w:proofErr w:type="spellEnd"/>
      <w:r w:rsidRPr="00B84F19">
        <w:rPr>
          <w:rFonts w:ascii="Trebuchet MS" w:hAnsi="Trebuchet MS" w:cs="Arial"/>
          <w:bCs/>
        </w:rPr>
        <w:t xml:space="preserve"> </w:t>
      </w:r>
      <w:proofErr w:type="gramStart"/>
      <w:r w:rsidRPr="00B84F19">
        <w:rPr>
          <w:rFonts w:ascii="Trebuchet MS" w:hAnsi="Trebuchet MS" w:cs="Arial"/>
          <w:bCs/>
        </w:rPr>
        <w:t>I</w:t>
      </w:r>
      <w:r>
        <w:rPr>
          <w:rFonts w:ascii="Trebuchet MS" w:hAnsi="Trebuchet MS" w:cs="Arial"/>
          <w:bCs/>
        </w:rPr>
        <w:t xml:space="preserve">, </w:t>
      </w:r>
      <w:r w:rsidRPr="00B84F19">
        <w:rPr>
          <w:rFonts w:ascii="Trebuchet MS" w:hAnsi="Trebuchet MS" w:cs="Arial"/>
          <w:bCs/>
        </w:rPr>
        <w:t xml:space="preserve"> Wilcox</w:t>
      </w:r>
      <w:proofErr w:type="gramEnd"/>
      <w:r w:rsidRPr="00B84F19">
        <w:rPr>
          <w:rFonts w:ascii="Trebuchet MS" w:hAnsi="Trebuchet MS" w:cs="Arial"/>
          <w:bCs/>
        </w:rPr>
        <w:t xml:space="preserve"> CM</w:t>
      </w:r>
      <w:r>
        <w:rPr>
          <w:rFonts w:ascii="Trebuchet MS" w:hAnsi="Trebuchet MS" w:cs="Arial"/>
          <w:bCs/>
        </w:rPr>
        <w:t xml:space="preserve">, </w:t>
      </w:r>
      <w:r w:rsidRPr="00B84F19">
        <w:rPr>
          <w:rFonts w:ascii="Trebuchet MS" w:hAnsi="Trebuchet MS" w:cs="Arial"/>
          <w:bCs/>
        </w:rPr>
        <w:t>Vickers SM</w:t>
      </w:r>
      <w:r>
        <w:rPr>
          <w:rFonts w:ascii="Trebuchet MS" w:hAnsi="Trebuchet MS" w:cs="Arial"/>
          <w:bCs/>
        </w:rPr>
        <w:t xml:space="preserve">. </w:t>
      </w:r>
      <w:r w:rsidRPr="00B84F19">
        <w:rPr>
          <w:rFonts w:ascii="Trebuchet MS" w:hAnsi="Trebuchet MS" w:cs="Arial"/>
          <w:bCs/>
        </w:rPr>
        <w:t>A prospective evaluation of an algorithm incorporating routine</w:t>
      </w:r>
      <w:r>
        <w:rPr>
          <w:rFonts w:ascii="Trebuchet MS" w:hAnsi="Trebuchet MS" w:cs="Arial"/>
          <w:bCs/>
        </w:rPr>
        <w:t xml:space="preserve"> </w:t>
      </w:r>
      <w:r w:rsidRPr="00B84F19">
        <w:rPr>
          <w:rFonts w:ascii="Trebuchet MS" w:hAnsi="Trebuchet MS" w:cs="Arial"/>
          <w:bCs/>
        </w:rPr>
        <w:t xml:space="preserve">      preoperative endoscopic ultrasound-guided fine needle aspiration in</w:t>
      </w:r>
      <w:r>
        <w:rPr>
          <w:rFonts w:ascii="Trebuchet MS" w:hAnsi="Trebuchet MS" w:cs="Arial"/>
          <w:bCs/>
        </w:rPr>
        <w:t xml:space="preserve"> </w:t>
      </w:r>
      <w:r w:rsidRPr="00B84F19">
        <w:rPr>
          <w:rFonts w:ascii="Trebuchet MS" w:hAnsi="Trebuchet MS" w:cs="Arial"/>
          <w:bCs/>
        </w:rPr>
        <w:t>suspected pancreatic cancer.</w:t>
      </w:r>
      <w:r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  <w:u w:val="single"/>
        </w:rPr>
        <w:t xml:space="preserve">J </w:t>
      </w:r>
      <w:proofErr w:type="spellStart"/>
      <w:r>
        <w:rPr>
          <w:rFonts w:ascii="Trebuchet MS" w:hAnsi="Trebuchet MS" w:cs="Arial"/>
          <w:bCs/>
          <w:u w:val="single"/>
        </w:rPr>
        <w:t>Gastrointest</w:t>
      </w:r>
      <w:proofErr w:type="spellEnd"/>
      <w:r>
        <w:rPr>
          <w:rFonts w:ascii="Trebuchet MS" w:hAnsi="Trebuchet MS" w:cs="Arial"/>
          <w:bCs/>
          <w:u w:val="single"/>
        </w:rPr>
        <w:t xml:space="preserve"> Surg</w:t>
      </w:r>
      <w:r w:rsidRPr="00E44E82">
        <w:rPr>
          <w:rFonts w:ascii="Trebuchet MS" w:hAnsi="Trebuchet MS" w:cs="Arial"/>
          <w:bCs/>
        </w:rPr>
        <w:t xml:space="preserve"> </w:t>
      </w:r>
      <w:r w:rsidR="00BE16BB" w:rsidRPr="00BE16BB">
        <w:rPr>
          <w:rFonts w:ascii="Trebuchet MS" w:hAnsi="Trebuchet MS" w:cs="Arial"/>
          <w:bCs/>
        </w:rPr>
        <w:t>11:813-19, 2007</w:t>
      </w:r>
      <w:r>
        <w:rPr>
          <w:rFonts w:ascii="Trebuchet MS" w:hAnsi="Trebuchet MS" w:cs="Arial"/>
          <w:bCs/>
        </w:rPr>
        <w:t>.</w:t>
      </w:r>
    </w:p>
    <w:p w14:paraId="2B08AD07" w14:textId="77777777" w:rsidR="00BE16BB" w:rsidRDefault="00BE16BB" w:rsidP="00BE16BB">
      <w:pPr>
        <w:rPr>
          <w:rFonts w:ascii="Trebuchet MS" w:hAnsi="Trebuchet MS" w:cs="Arial"/>
          <w:bCs/>
        </w:rPr>
      </w:pPr>
    </w:p>
    <w:p w14:paraId="06E2AA7B" w14:textId="686FDF94" w:rsidR="00BE16BB" w:rsidRDefault="00BE16BB" w:rsidP="2D068254">
      <w:pPr>
        <w:numPr>
          <w:ilvl w:val="0"/>
          <w:numId w:val="5"/>
        </w:numPr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 xml:space="preserve">Tzeng CD, Frolov A, Frolova N, </w:t>
      </w:r>
      <w:proofErr w:type="spellStart"/>
      <w:r w:rsidRPr="2D068254">
        <w:rPr>
          <w:rFonts w:ascii="Trebuchet MS" w:hAnsi="Trebuchet MS" w:cs="Arial"/>
        </w:rPr>
        <w:t>Jhala</w:t>
      </w:r>
      <w:proofErr w:type="spellEnd"/>
      <w:r w:rsidRPr="2D068254">
        <w:rPr>
          <w:rFonts w:ascii="Trebuchet MS" w:hAnsi="Trebuchet MS" w:cs="Arial"/>
        </w:rPr>
        <w:t xml:space="preserve"> NC, Howard JH, Vickers SM, </w:t>
      </w:r>
      <w:proofErr w:type="spellStart"/>
      <w:r w:rsidRPr="2D068254">
        <w:rPr>
          <w:rFonts w:ascii="Trebuchet MS" w:hAnsi="Trebuchet MS" w:cs="Arial"/>
        </w:rPr>
        <w:t>Buchsbaum</w:t>
      </w:r>
      <w:proofErr w:type="spellEnd"/>
      <w:r w:rsidRPr="2D068254">
        <w:rPr>
          <w:rFonts w:ascii="Trebuchet MS" w:hAnsi="Trebuchet MS" w:cs="Arial"/>
        </w:rPr>
        <w:t xml:space="preserve"> DJ, </w:t>
      </w:r>
      <w:proofErr w:type="spellStart"/>
      <w:r w:rsidRPr="2D068254">
        <w:rPr>
          <w:rFonts w:ascii="Trebuchet MS" w:hAnsi="Trebuchet MS" w:cs="Arial"/>
        </w:rPr>
        <w:t>Heslin</w:t>
      </w:r>
      <w:proofErr w:type="spellEnd"/>
      <w:r w:rsidRPr="2D068254">
        <w:rPr>
          <w:rFonts w:ascii="Trebuchet MS" w:hAnsi="Trebuchet MS" w:cs="Arial"/>
        </w:rPr>
        <w:t xml:space="preserve"> MJ, </w:t>
      </w:r>
      <w:r w:rsidRPr="2D068254">
        <w:rPr>
          <w:rFonts w:ascii="Trebuchet MS" w:hAnsi="Trebuchet MS" w:cs="Arial"/>
          <w:b/>
          <w:bCs/>
        </w:rPr>
        <w:t>Arnoletti JP</w:t>
      </w:r>
      <w:r w:rsidRPr="2D068254">
        <w:rPr>
          <w:rFonts w:ascii="Trebuchet MS" w:hAnsi="Trebuchet MS" w:cs="Arial"/>
        </w:rPr>
        <w:t>. Pancreatic cancer epidermal growth factor receptor (</w:t>
      </w:r>
      <w:r w:rsidRPr="2D068254">
        <w:rPr>
          <w:rFonts w:ascii="Trebuchet MS" w:hAnsi="Trebuchet MS" w:cs="Arial"/>
          <w:i/>
          <w:iCs/>
        </w:rPr>
        <w:t>EGFR</w:t>
      </w:r>
      <w:r w:rsidRPr="2D068254">
        <w:rPr>
          <w:rFonts w:ascii="Trebuchet MS" w:hAnsi="Trebuchet MS" w:cs="Arial"/>
        </w:rPr>
        <w:t xml:space="preserve">) intron 1 polymorphism influences postoperative patient survival and </w:t>
      </w:r>
      <w:r w:rsidRPr="2D068254">
        <w:rPr>
          <w:rFonts w:ascii="Trebuchet MS" w:hAnsi="Trebuchet MS" w:cs="Arial"/>
          <w:i/>
          <w:iCs/>
        </w:rPr>
        <w:t>in vitro</w:t>
      </w:r>
      <w:r w:rsidRPr="2D068254">
        <w:rPr>
          <w:rFonts w:ascii="Trebuchet MS" w:hAnsi="Trebuchet MS" w:cs="Arial"/>
        </w:rPr>
        <w:t xml:space="preserve"> erlotinib response. </w:t>
      </w:r>
      <w:r w:rsidRPr="2D068254">
        <w:rPr>
          <w:rFonts w:ascii="Trebuchet MS" w:hAnsi="Trebuchet MS" w:cs="Arial"/>
          <w:u w:val="single"/>
        </w:rPr>
        <w:t>Ann Surg Oncol</w:t>
      </w:r>
      <w:r w:rsidRPr="2D068254">
        <w:rPr>
          <w:rFonts w:ascii="Trebuchet MS" w:hAnsi="Trebuchet MS" w:cs="Arial"/>
        </w:rPr>
        <w:t xml:space="preserve"> 14:2150-8, 2007.</w:t>
      </w:r>
    </w:p>
    <w:p w14:paraId="40B2E85B" w14:textId="77777777" w:rsidR="00BE16BB" w:rsidRDefault="00BE16BB" w:rsidP="00BE16BB">
      <w:pPr>
        <w:rPr>
          <w:rFonts w:ascii="Trebuchet MS" w:hAnsi="Trebuchet MS" w:cs="Arial"/>
          <w:bCs/>
        </w:rPr>
      </w:pPr>
    </w:p>
    <w:p w14:paraId="2A88C353" w14:textId="185449B3" w:rsidR="00DE2C12" w:rsidRDefault="00DE2C12" w:rsidP="00351443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A1322A">
        <w:rPr>
          <w:rFonts w:ascii="Trebuchet MS" w:hAnsi="Trebuchet MS" w:cs="Arial"/>
          <w:bCs/>
        </w:rPr>
        <w:t>Frolov</w:t>
      </w:r>
      <w:r>
        <w:rPr>
          <w:rFonts w:ascii="Trebuchet MS" w:hAnsi="Trebuchet MS" w:cs="Arial"/>
          <w:bCs/>
        </w:rPr>
        <w:t xml:space="preserve"> A,</w:t>
      </w:r>
      <w:r w:rsidRPr="00A1322A">
        <w:rPr>
          <w:rFonts w:ascii="Trebuchet MS" w:hAnsi="Trebuchet MS" w:cs="Arial"/>
          <w:bCs/>
        </w:rPr>
        <w:t xml:space="preserve"> </w:t>
      </w:r>
      <w:r w:rsidRPr="00DE2C12">
        <w:rPr>
          <w:rFonts w:ascii="Trebuchet MS" w:hAnsi="Trebuchet MS" w:cs="Arial"/>
          <w:bCs/>
        </w:rPr>
        <w:t>Schuller</w:t>
      </w:r>
      <w:r>
        <w:rPr>
          <w:rFonts w:ascii="Trebuchet MS" w:hAnsi="Trebuchet MS" w:cs="Arial"/>
          <w:bCs/>
        </w:rPr>
        <w:t xml:space="preserve"> K</w:t>
      </w:r>
      <w:r w:rsidRPr="00DE2C12">
        <w:rPr>
          <w:rFonts w:ascii="Trebuchet MS" w:hAnsi="Trebuchet MS" w:cs="Arial"/>
          <w:bCs/>
        </w:rPr>
        <w:t xml:space="preserve">, </w:t>
      </w:r>
      <w:r w:rsidRPr="00A1322A">
        <w:rPr>
          <w:rFonts w:ascii="Trebuchet MS" w:hAnsi="Trebuchet MS" w:cs="Arial"/>
          <w:bCs/>
        </w:rPr>
        <w:t>Tzeng</w:t>
      </w:r>
      <w:r>
        <w:rPr>
          <w:rFonts w:ascii="Trebuchet MS" w:hAnsi="Trebuchet MS" w:cs="Arial"/>
          <w:bCs/>
        </w:rPr>
        <w:t xml:space="preserve"> CD,</w:t>
      </w:r>
      <w:r w:rsidRPr="00DE2C12">
        <w:rPr>
          <w:rFonts w:ascii="Trebuchet MS" w:hAnsi="Trebuchet MS" w:cs="Arial"/>
          <w:bCs/>
        </w:rPr>
        <w:t xml:space="preserve"> Cannon</w:t>
      </w:r>
      <w:r>
        <w:rPr>
          <w:rFonts w:ascii="Trebuchet MS" w:hAnsi="Trebuchet MS" w:cs="Arial"/>
          <w:bCs/>
        </w:rPr>
        <w:t xml:space="preserve"> EE</w:t>
      </w:r>
      <w:r w:rsidRPr="00DE2C12">
        <w:rPr>
          <w:rFonts w:ascii="Trebuchet MS" w:hAnsi="Trebuchet MS" w:cs="Arial"/>
          <w:bCs/>
        </w:rPr>
        <w:t>, Ku</w:t>
      </w:r>
      <w:r>
        <w:rPr>
          <w:rFonts w:ascii="Trebuchet MS" w:hAnsi="Trebuchet MS" w:cs="Arial"/>
          <w:bCs/>
        </w:rPr>
        <w:t xml:space="preserve"> BC, Howard JH</w:t>
      </w:r>
      <w:r w:rsidRPr="00A1322A">
        <w:rPr>
          <w:rFonts w:ascii="Trebuchet MS" w:hAnsi="Trebuchet MS" w:cs="Arial"/>
          <w:bCs/>
        </w:rPr>
        <w:t>, Vickers</w:t>
      </w:r>
      <w:r>
        <w:rPr>
          <w:rFonts w:ascii="Trebuchet MS" w:hAnsi="Trebuchet MS" w:cs="Arial"/>
          <w:bCs/>
        </w:rPr>
        <w:t xml:space="preserve"> SM</w:t>
      </w:r>
      <w:r w:rsidRPr="00A1322A">
        <w:rPr>
          <w:rFonts w:ascii="Trebuchet MS" w:hAnsi="Trebuchet MS" w:cs="Arial"/>
          <w:bCs/>
        </w:rPr>
        <w:t xml:space="preserve">, </w:t>
      </w:r>
      <w:proofErr w:type="spellStart"/>
      <w:r w:rsidRPr="00A1322A">
        <w:rPr>
          <w:rFonts w:ascii="Trebuchet MS" w:hAnsi="Trebuchet MS" w:cs="Arial"/>
          <w:bCs/>
        </w:rPr>
        <w:t>Heslin</w:t>
      </w:r>
      <w:proofErr w:type="spellEnd"/>
      <w:r>
        <w:rPr>
          <w:rFonts w:ascii="Trebuchet MS" w:hAnsi="Trebuchet MS" w:cs="Arial"/>
          <w:bCs/>
        </w:rPr>
        <w:t xml:space="preserve"> MJ,</w:t>
      </w:r>
      <w:r w:rsidRPr="00A1322A">
        <w:rPr>
          <w:rFonts w:ascii="Trebuchet MS" w:hAnsi="Trebuchet MS" w:cs="Arial"/>
          <w:bCs/>
        </w:rPr>
        <w:t xml:space="preserve"> </w:t>
      </w:r>
      <w:proofErr w:type="spellStart"/>
      <w:r w:rsidRPr="00A1322A">
        <w:rPr>
          <w:rFonts w:ascii="Trebuchet MS" w:hAnsi="Trebuchet MS" w:cs="Arial"/>
          <w:bCs/>
        </w:rPr>
        <w:t>Buchsbaum</w:t>
      </w:r>
      <w:proofErr w:type="spellEnd"/>
      <w:r>
        <w:rPr>
          <w:rFonts w:ascii="Trebuchet MS" w:hAnsi="Trebuchet MS" w:cs="Arial"/>
          <w:bCs/>
        </w:rPr>
        <w:t xml:space="preserve"> DJ</w:t>
      </w:r>
      <w:r w:rsidRPr="00A1322A"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Cs/>
        </w:rPr>
        <w:t xml:space="preserve"> </w:t>
      </w:r>
      <w:r w:rsidRPr="00A1322A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>.</w:t>
      </w:r>
      <w:r w:rsidRPr="00DE2C12">
        <w:rPr>
          <w:rFonts w:ascii="Trebuchet MS" w:hAnsi="Trebuchet MS" w:cs="Arial"/>
          <w:bCs/>
        </w:rPr>
        <w:t xml:space="preserve"> ErbB3 expression and dimerization with EGFR determine pancreatic cancer cell sensitivity to erlotinib.</w:t>
      </w:r>
      <w:r>
        <w:rPr>
          <w:rFonts w:ascii="Trebuchet MS" w:hAnsi="Trebuchet MS" w:cs="Arial"/>
          <w:bCs/>
        </w:rPr>
        <w:t xml:space="preserve"> </w:t>
      </w:r>
      <w:r w:rsidRPr="00DE2C12">
        <w:rPr>
          <w:rFonts w:ascii="Trebuchet MS" w:hAnsi="Trebuchet MS" w:cs="Arial"/>
          <w:bCs/>
          <w:u w:val="single"/>
        </w:rPr>
        <w:t xml:space="preserve">Cancer Biol </w:t>
      </w:r>
      <w:proofErr w:type="spellStart"/>
      <w:r w:rsidRPr="00DE2C12">
        <w:rPr>
          <w:rFonts w:ascii="Trebuchet MS" w:hAnsi="Trebuchet MS" w:cs="Arial"/>
          <w:bCs/>
          <w:u w:val="single"/>
        </w:rPr>
        <w:t>Ther</w:t>
      </w:r>
      <w:proofErr w:type="spellEnd"/>
      <w:r>
        <w:rPr>
          <w:rFonts w:ascii="Trebuchet MS" w:hAnsi="Trebuchet MS" w:cs="Arial"/>
          <w:bCs/>
        </w:rPr>
        <w:t xml:space="preserve"> </w:t>
      </w:r>
      <w:r w:rsidR="00BE16BB">
        <w:rPr>
          <w:rFonts w:ascii="Trebuchet MS" w:hAnsi="Trebuchet MS" w:cs="Arial"/>
          <w:bCs/>
        </w:rPr>
        <w:t xml:space="preserve">6:548-54, </w:t>
      </w:r>
      <w:r>
        <w:rPr>
          <w:rFonts w:ascii="Trebuchet MS" w:hAnsi="Trebuchet MS" w:cs="Arial"/>
          <w:bCs/>
        </w:rPr>
        <w:t>2007</w:t>
      </w:r>
      <w:r w:rsidR="00BE16BB">
        <w:rPr>
          <w:rFonts w:ascii="Trebuchet MS" w:hAnsi="Trebuchet MS" w:cs="Arial"/>
          <w:bCs/>
        </w:rPr>
        <w:t>.</w:t>
      </w:r>
    </w:p>
    <w:p w14:paraId="5BBA1FF1" w14:textId="77777777" w:rsidR="00765891" w:rsidRDefault="00765891" w:rsidP="00765891">
      <w:pPr>
        <w:rPr>
          <w:rFonts w:ascii="Trebuchet MS" w:hAnsi="Trebuchet MS" w:cs="Arial"/>
          <w:bCs/>
        </w:rPr>
      </w:pPr>
    </w:p>
    <w:p w14:paraId="0E6843C2" w14:textId="6C6A735F" w:rsidR="00765891" w:rsidRPr="00564F8D" w:rsidRDefault="00765891" w:rsidP="2D068254">
      <w:pPr>
        <w:numPr>
          <w:ilvl w:val="0"/>
          <w:numId w:val="5"/>
        </w:numPr>
        <w:rPr>
          <w:rFonts w:ascii="Trebuchet MS" w:hAnsi="Trebuchet MS" w:cs="Arial"/>
        </w:rPr>
      </w:pPr>
      <w:r w:rsidRPr="2D068254">
        <w:rPr>
          <w:rFonts w:ascii="Trebuchet MS" w:hAnsi="Trebuchet MS" w:cs="Arial"/>
        </w:rPr>
        <w:t xml:space="preserve">Tzeng CD, Frolov A, Frolova N, </w:t>
      </w:r>
      <w:proofErr w:type="spellStart"/>
      <w:r w:rsidRPr="2D068254">
        <w:rPr>
          <w:rFonts w:ascii="Trebuchet MS" w:hAnsi="Trebuchet MS" w:cs="Arial"/>
        </w:rPr>
        <w:t>Jhala</w:t>
      </w:r>
      <w:proofErr w:type="spellEnd"/>
      <w:r w:rsidRPr="2D068254">
        <w:rPr>
          <w:rFonts w:ascii="Trebuchet MS" w:hAnsi="Trebuchet MS" w:cs="Arial"/>
        </w:rPr>
        <w:t xml:space="preserve"> NC, Howard JH,</w:t>
      </w:r>
      <w:r w:rsidR="495C5473" w:rsidRPr="2D068254">
        <w:rPr>
          <w:rFonts w:ascii="Trebuchet MS" w:hAnsi="Trebuchet MS" w:cs="Arial"/>
        </w:rPr>
        <w:t xml:space="preserve"> </w:t>
      </w:r>
      <w:r w:rsidRPr="2D068254">
        <w:rPr>
          <w:rFonts w:ascii="Trebuchet MS" w:hAnsi="Trebuchet MS" w:cs="Arial"/>
        </w:rPr>
        <w:t xml:space="preserve">Vickers SM, </w:t>
      </w:r>
      <w:proofErr w:type="spellStart"/>
      <w:r w:rsidRPr="2D068254">
        <w:rPr>
          <w:rFonts w:ascii="Trebuchet MS" w:hAnsi="Trebuchet MS" w:cs="Arial"/>
        </w:rPr>
        <w:t>Buchsbaum</w:t>
      </w:r>
      <w:proofErr w:type="spellEnd"/>
      <w:r w:rsidRPr="2D068254">
        <w:rPr>
          <w:rFonts w:ascii="Trebuchet MS" w:hAnsi="Trebuchet MS" w:cs="Arial"/>
        </w:rPr>
        <w:t xml:space="preserve"> DJ, </w:t>
      </w:r>
      <w:proofErr w:type="spellStart"/>
      <w:r w:rsidRPr="2D068254">
        <w:rPr>
          <w:rFonts w:ascii="Trebuchet MS" w:hAnsi="Trebuchet MS" w:cs="Arial"/>
        </w:rPr>
        <w:t>Heslin</w:t>
      </w:r>
      <w:proofErr w:type="spellEnd"/>
      <w:r w:rsidRPr="2D068254">
        <w:rPr>
          <w:rFonts w:ascii="Trebuchet MS" w:hAnsi="Trebuchet MS" w:cs="Arial"/>
        </w:rPr>
        <w:t xml:space="preserve"> MJ, </w:t>
      </w:r>
      <w:r w:rsidRPr="2D068254">
        <w:rPr>
          <w:rFonts w:ascii="Trebuchet MS" w:hAnsi="Trebuchet MS" w:cs="Arial"/>
          <w:b/>
          <w:bCs/>
        </w:rPr>
        <w:t>Arnoletti JP</w:t>
      </w:r>
      <w:r w:rsidRPr="2D068254">
        <w:rPr>
          <w:rFonts w:ascii="Trebuchet MS" w:hAnsi="Trebuchet MS" w:cs="Arial"/>
        </w:rPr>
        <w:t xml:space="preserve">. </w:t>
      </w:r>
      <w:r w:rsidRPr="2D068254">
        <w:rPr>
          <w:rFonts w:ascii="Trebuchet MS" w:hAnsi="Trebuchet MS" w:cs="Trebuchet MS"/>
          <w:i/>
          <w:iCs/>
        </w:rPr>
        <w:t>EGFR</w:t>
      </w:r>
      <w:r w:rsidRPr="2D068254">
        <w:rPr>
          <w:rFonts w:ascii="Trebuchet MS" w:hAnsi="Trebuchet MS" w:cs="Trebuchet MS"/>
        </w:rPr>
        <w:t xml:space="preserve"> genomic gain and aberrant pathway signaling in pancreatic cancer patients. </w:t>
      </w:r>
      <w:r w:rsidRPr="2D068254">
        <w:rPr>
          <w:rFonts w:ascii="Trebuchet MS" w:hAnsi="Trebuchet MS" w:cs="Trebuchet MS"/>
          <w:u w:val="single"/>
        </w:rPr>
        <w:t>J Surg Res</w:t>
      </w:r>
      <w:r w:rsidR="00380152" w:rsidRPr="2D068254">
        <w:rPr>
          <w:rFonts w:ascii="Trebuchet MS" w:hAnsi="Trebuchet MS" w:cs="Trebuchet MS"/>
        </w:rPr>
        <w:t xml:space="preserve"> 143:20-6,</w:t>
      </w:r>
      <w:r w:rsidRPr="2D068254">
        <w:rPr>
          <w:rFonts w:ascii="Trebuchet MS" w:hAnsi="Trebuchet MS" w:cs="Trebuchet MS"/>
        </w:rPr>
        <w:t xml:space="preserve"> 2007.</w:t>
      </w:r>
    </w:p>
    <w:p w14:paraId="50FC2FD5" w14:textId="77777777" w:rsidR="00564F8D" w:rsidRDefault="00564F8D" w:rsidP="00564F8D">
      <w:pPr>
        <w:rPr>
          <w:rFonts w:ascii="Trebuchet MS" w:hAnsi="Trebuchet MS" w:cs="Arial"/>
          <w:bCs/>
        </w:rPr>
      </w:pPr>
    </w:p>
    <w:p w14:paraId="75C3EDB8" w14:textId="7542C2E3" w:rsidR="00A82D64" w:rsidRDefault="00A82D64" w:rsidP="00A82D64">
      <w:pPr>
        <w:numPr>
          <w:ilvl w:val="0"/>
          <w:numId w:val="5"/>
        </w:numPr>
        <w:rPr>
          <w:rFonts w:ascii="Trebuchet MS" w:hAnsi="Trebuchet MS" w:cs="Arial"/>
          <w:bCs/>
        </w:rPr>
      </w:pPr>
      <w:proofErr w:type="spellStart"/>
      <w:r w:rsidRPr="00A82D64">
        <w:rPr>
          <w:rFonts w:ascii="Trebuchet MS" w:hAnsi="Trebuchet MS" w:cs="Arial"/>
          <w:bCs/>
        </w:rPr>
        <w:t>DeRosier</w:t>
      </w:r>
      <w:proofErr w:type="spellEnd"/>
      <w:r>
        <w:rPr>
          <w:rFonts w:ascii="Trebuchet MS" w:hAnsi="Trebuchet MS" w:cs="Arial"/>
          <w:bCs/>
        </w:rPr>
        <w:t xml:space="preserve"> LC</w:t>
      </w:r>
      <w:r w:rsidRPr="00A82D64">
        <w:rPr>
          <w:rFonts w:ascii="Trebuchet MS" w:hAnsi="Trebuchet MS" w:cs="Arial"/>
          <w:bCs/>
        </w:rPr>
        <w:t>, Vickers</w:t>
      </w:r>
      <w:r>
        <w:rPr>
          <w:rFonts w:ascii="Trebuchet MS" w:hAnsi="Trebuchet MS" w:cs="Arial"/>
          <w:bCs/>
        </w:rPr>
        <w:t xml:space="preserve"> SM</w:t>
      </w:r>
      <w:r w:rsidRPr="00A82D64">
        <w:rPr>
          <w:rFonts w:ascii="Trebuchet MS" w:hAnsi="Trebuchet MS" w:cs="Arial"/>
          <w:bCs/>
        </w:rPr>
        <w:t>, Zinn</w:t>
      </w:r>
      <w:r>
        <w:rPr>
          <w:rFonts w:ascii="Trebuchet MS" w:hAnsi="Trebuchet MS" w:cs="Arial"/>
          <w:bCs/>
        </w:rPr>
        <w:t xml:space="preserve"> KR</w:t>
      </w:r>
      <w:r w:rsidRPr="00A82D64">
        <w:rPr>
          <w:rFonts w:ascii="Trebuchet MS" w:hAnsi="Trebuchet MS" w:cs="Arial"/>
          <w:bCs/>
        </w:rPr>
        <w:t>, Huang</w:t>
      </w:r>
      <w:r>
        <w:rPr>
          <w:rFonts w:ascii="Trebuchet MS" w:hAnsi="Trebuchet MS" w:cs="Arial"/>
          <w:bCs/>
        </w:rPr>
        <w:t xml:space="preserve"> Z</w:t>
      </w:r>
      <w:r w:rsidRPr="00A82D64">
        <w:rPr>
          <w:rFonts w:ascii="Trebuchet MS" w:hAnsi="Trebuchet MS" w:cs="Arial"/>
          <w:bCs/>
        </w:rPr>
        <w:t>, Wang</w:t>
      </w:r>
      <w:r>
        <w:rPr>
          <w:rFonts w:ascii="Trebuchet MS" w:hAnsi="Trebuchet MS" w:cs="Arial"/>
          <w:bCs/>
        </w:rPr>
        <w:t xml:space="preserve"> W</w:t>
      </w:r>
      <w:r w:rsidRPr="00A82D64">
        <w:rPr>
          <w:rFonts w:ascii="Trebuchet MS" w:hAnsi="Trebuchet MS" w:cs="Arial"/>
          <w:bCs/>
        </w:rPr>
        <w:t>, Grizzle</w:t>
      </w:r>
      <w:r>
        <w:rPr>
          <w:rFonts w:ascii="Trebuchet MS" w:hAnsi="Trebuchet MS" w:cs="Arial"/>
          <w:bCs/>
        </w:rPr>
        <w:t xml:space="preserve"> WE</w:t>
      </w:r>
      <w:r w:rsidRPr="00A82D64">
        <w:rPr>
          <w:rFonts w:ascii="Trebuchet MS" w:hAnsi="Trebuchet MS" w:cs="Arial"/>
          <w:bCs/>
        </w:rPr>
        <w:t>, Sellers</w:t>
      </w:r>
      <w:r>
        <w:rPr>
          <w:rFonts w:ascii="Trebuchet MS" w:hAnsi="Trebuchet MS" w:cs="Arial"/>
          <w:bCs/>
        </w:rPr>
        <w:t xml:space="preserve"> J</w:t>
      </w:r>
      <w:r w:rsidRPr="00A82D64">
        <w:rPr>
          <w:rFonts w:ascii="Trebuchet MS" w:hAnsi="Trebuchet MS" w:cs="Arial"/>
          <w:bCs/>
        </w:rPr>
        <w:t xml:space="preserve">, </w:t>
      </w:r>
      <w:proofErr w:type="spellStart"/>
      <w:r w:rsidRPr="00A82D64">
        <w:rPr>
          <w:rFonts w:ascii="Trebuchet MS" w:hAnsi="Trebuchet MS" w:cs="Arial"/>
          <w:bCs/>
        </w:rPr>
        <w:t>Stockard</w:t>
      </w:r>
      <w:proofErr w:type="spellEnd"/>
      <w:r>
        <w:rPr>
          <w:rFonts w:ascii="Trebuchet MS" w:hAnsi="Trebuchet MS" w:cs="Arial"/>
          <w:bCs/>
        </w:rPr>
        <w:t xml:space="preserve"> CR</w:t>
      </w:r>
      <w:r w:rsidRPr="00A82D64">
        <w:rPr>
          <w:rFonts w:ascii="Trebuchet MS" w:hAnsi="Trebuchet MS" w:cs="Arial"/>
          <w:bCs/>
        </w:rPr>
        <w:t>, Zhou</w:t>
      </w:r>
      <w:r>
        <w:rPr>
          <w:rFonts w:ascii="Trebuchet MS" w:hAnsi="Trebuchet MS" w:cs="Arial"/>
          <w:bCs/>
        </w:rPr>
        <w:t xml:space="preserve"> T</w:t>
      </w:r>
      <w:r w:rsidRPr="00A82D64">
        <w:rPr>
          <w:rFonts w:ascii="Trebuchet MS" w:hAnsi="Trebuchet MS" w:cs="Arial"/>
          <w:bCs/>
        </w:rPr>
        <w:t>, Oliver</w:t>
      </w:r>
      <w:r>
        <w:rPr>
          <w:rFonts w:ascii="Trebuchet MS" w:hAnsi="Trebuchet MS" w:cs="Arial"/>
          <w:bCs/>
        </w:rPr>
        <w:t xml:space="preserve"> PG</w:t>
      </w:r>
      <w:r w:rsidRPr="00A82D64">
        <w:rPr>
          <w:rFonts w:ascii="Trebuchet MS" w:hAnsi="Trebuchet MS" w:cs="Arial"/>
          <w:bCs/>
        </w:rPr>
        <w:t xml:space="preserve">, </w:t>
      </w:r>
      <w:r w:rsidRPr="00A82D64">
        <w:rPr>
          <w:rFonts w:ascii="Trebuchet MS" w:hAnsi="Trebuchet MS" w:cs="Arial"/>
          <w:b/>
          <w:bCs/>
        </w:rPr>
        <w:t>Arnoletti P</w:t>
      </w:r>
      <w:r w:rsidRPr="00A82D64">
        <w:rPr>
          <w:rFonts w:ascii="Trebuchet MS" w:hAnsi="Trebuchet MS" w:cs="Arial"/>
          <w:bCs/>
        </w:rPr>
        <w:t xml:space="preserve">, </w:t>
      </w:r>
      <w:proofErr w:type="spellStart"/>
      <w:r w:rsidRPr="00A82D64">
        <w:rPr>
          <w:rFonts w:ascii="Trebuchet MS" w:hAnsi="Trebuchet MS" w:cs="Arial"/>
          <w:bCs/>
        </w:rPr>
        <w:t>LoBuglio</w:t>
      </w:r>
      <w:proofErr w:type="spellEnd"/>
      <w:r>
        <w:rPr>
          <w:rFonts w:ascii="Trebuchet MS" w:hAnsi="Trebuchet MS" w:cs="Arial"/>
          <w:bCs/>
        </w:rPr>
        <w:t xml:space="preserve"> AF,</w:t>
      </w:r>
      <w:r w:rsidRPr="00A82D64">
        <w:rPr>
          <w:rFonts w:ascii="Trebuchet MS" w:hAnsi="Trebuchet MS" w:cs="Arial"/>
          <w:bCs/>
        </w:rPr>
        <w:t xml:space="preserve"> </w:t>
      </w:r>
      <w:proofErr w:type="spellStart"/>
      <w:r w:rsidRPr="00A82D64">
        <w:rPr>
          <w:rFonts w:ascii="Trebuchet MS" w:hAnsi="Trebuchet MS" w:cs="Arial"/>
          <w:bCs/>
        </w:rPr>
        <w:t>Buchsbaum</w:t>
      </w:r>
      <w:proofErr w:type="spellEnd"/>
      <w:r>
        <w:rPr>
          <w:rFonts w:ascii="Trebuchet MS" w:hAnsi="Trebuchet MS" w:cs="Arial"/>
          <w:bCs/>
        </w:rPr>
        <w:t xml:space="preserve"> DJ.</w:t>
      </w:r>
      <w:r w:rsidRPr="00A82D64">
        <w:rPr>
          <w:rFonts w:ascii="Trebuchet MS" w:hAnsi="Trebuchet MS" w:cs="Arial"/>
          <w:b/>
          <w:bCs/>
        </w:rPr>
        <w:t xml:space="preserve"> </w:t>
      </w:r>
      <w:r w:rsidRPr="00A82D64">
        <w:rPr>
          <w:rFonts w:ascii="Trebuchet MS" w:hAnsi="Trebuchet MS" w:cs="Arial"/>
          <w:bCs/>
        </w:rPr>
        <w:t xml:space="preserve">TRA-8 anti-DR5 monoclonal </w:t>
      </w:r>
      <w:r w:rsidRPr="00A82D64">
        <w:rPr>
          <w:rFonts w:ascii="Trebuchet MS" w:hAnsi="Trebuchet MS" w:cs="Arial"/>
          <w:bCs/>
        </w:rPr>
        <w:lastRenderedPageBreak/>
        <w:t>antibody and gemcitabine induce apoptosis and inhibit radiologically validated orthotopic pancreatic tumor growth.</w:t>
      </w:r>
      <w:r>
        <w:rPr>
          <w:rFonts w:ascii="Trebuchet MS" w:hAnsi="Trebuchet MS" w:cs="Arial"/>
          <w:bCs/>
        </w:rPr>
        <w:t xml:space="preserve"> </w:t>
      </w:r>
      <w:r w:rsidRPr="00A82D64">
        <w:rPr>
          <w:rFonts w:ascii="Trebuchet MS" w:hAnsi="Trebuchet MS" w:cs="Arial"/>
          <w:bCs/>
          <w:u w:val="single"/>
        </w:rPr>
        <w:t xml:space="preserve">Mol Cancer </w:t>
      </w:r>
      <w:proofErr w:type="spellStart"/>
      <w:r w:rsidRPr="00A82D64">
        <w:rPr>
          <w:rFonts w:ascii="Trebuchet MS" w:hAnsi="Trebuchet MS" w:cs="Arial"/>
          <w:bCs/>
          <w:u w:val="single"/>
        </w:rPr>
        <w:t>Ther</w:t>
      </w:r>
      <w:proofErr w:type="spellEnd"/>
      <w:r>
        <w:rPr>
          <w:rFonts w:ascii="Trebuchet MS" w:hAnsi="Trebuchet MS" w:cs="Arial"/>
          <w:bCs/>
        </w:rPr>
        <w:t xml:space="preserve"> </w:t>
      </w:r>
      <w:r w:rsidRPr="00A82D64">
        <w:rPr>
          <w:rFonts w:ascii="Trebuchet MS" w:hAnsi="Trebuchet MS" w:cs="Arial"/>
          <w:bCs/>
        </w:rPr>
        <w:t>6:3198-207</w:t>
      </w:r>
      <w:r>
        <w:rPr>
          <w:rFonts w:ascii="Trebuchet MS" w:hAnsi="Trebuchet MS" w:cs="Arial"/>
          <w:bCs/>
        </w:rPr>
        <w:t>,</w:t>
      </w:r>
      <w:r w:rsidRPr="00A82D64">
        <w:rPr>
          <w:rFonts w:ascii="Trebuchet MS" w:hAnsi="Trebuchet MS" w:cs="Arial"/>
          <w:bCs/>
        </w:rPr>
        <w:t xml:space="preserve"> 2007. </w:t>
      </w:r>
    </w:p>
    <w:p w14:paraId="7883A8E5" w14:textId="77777777" w:rsidR="00BF1D76" w:rsidRDefault="00BF1D76" w:rsidP="00BF1D76">
      <w:pPr>
        <w:rPr>
          <w:rFonts w:ascii="Trebuchet MS" w:hAnsi="Trebuchet MS" w:cs="Arial"/>
          <w:bCs/>
        </w:rPr>
      </w:pPr>
    </w:p>
    <w:p w14:paraId="6DF35F89" w14:textId="0F2BD820" w:rsidR="00BC44C8" w:rsidRDefault="00F51C06" w:rsidP="00A82D64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F51C06">
        <w:rPr>
          <w:rFonts w:ascii="Trebuchet MS" w:hAnsi="Trebuchet MS" w:cs="Arial"/>
          <w:bCs/>
          <w:lang w:val="en"/>
        </w:rPr>
        <w:t xml:space="preserve">Engstrom PF, </w:t>
      </w:r>
      <w:r w:rsidRPr="00F51C06">
        <w:rPr>
          <w:rFonts w:ascii="Trebuchet MS" w:hAnsi="Trebuchet MS" w:cs="Arial"/>
          <w:b/>
          <w:bCs/>
          <w:lang w:val="en"/>
        </w:rPr>
        <w:t>Arnoletti</w:t>
      </w:r>
      <w:r w:rsidRPr="00F51C06">
        <w:rPr>
          <w:rFonts w:ascii="Trebuchet MS" w:hAnsi="Trebuchet MS" w:cs="Arial"/>
          <w:bCs/>
          <w:lang w:val="en"/>
        </w:rPr>
        <w:t xml:space="preserve"> </w:t>
      </w:r>
      <w:r w:rsidRPr="00F51C06">
        <w:rPr>
          <w:rFonts w:ascii="Trebuchet MS" w:hAnsi="Trebuchet MS" w:cs="Arial"/>
          <w:b/>
          <w:bCs/>
          <w:lang w:val="en"/>
        </w:rPr>
        <w:t>JP</w:t>
      </w:r>
      <w:r w:rsidRPr="00F51C06">
        <w:rPr>
          <w:rFonts w:ascii="Trebuchet MS" w:hAnsi="Trebuchet MS" w:cs="Arial"/>
          <w:bCs/>
          <w:lang w:val="en"/>
        </w:rPr>
        <w:t xml:space="preserve">, Benson AB 3rd, Chen YJ, Choti MA, Cooper HS, </w:t>
      </w:r>
      <w:proofErr w:type="spellStart"/>
      <w:r w:rsidRPr="00F51C06">
        <w:rPr>
          <w:rFonts w:ascii="Trebuchet MS" w:hAnsi="Trebuchet MS" w:cs="Arial"/>
          <w:bCs/>
          <w:lang w:val="en"/>
        </w:rPr>
        <w:t>Dilawari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RA, Early DS, Fakih MG, Fuchs C, </w:t>
      </w:r>
      <w:proofErr w:type="spellStart"/>
      <w:r w:rsidRPr="00F51C06">
        <w:rPr>
          <w:rFonts w:ascii="Trebuchet MS" w:hAnsi="Trebuchet MS" w:cs="Arial"/>
          <w:bCs/>
          <w:lang w:val="en"/>
        </w:rPr>
        <w:t>Grem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JL, Kiel K, </w:t>
      </w:r>
      <w:proofErr w:type="spellStart"/>
      <w:r w:rsidRPr="00F51C06">
        <w:rPr>
          <w:rFonts w:ascii="Trebuchet MS" w:hAnsi="Trebuchet MS" w:cs="Arial"/>
          <w:bCs/>
          <w:lang w:val="en"/>
        </w:rPr>
        <w:t>Knol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JA, Leong LA, Ludwig KA, Martin EW Jr, Rao S, </w:t>
      </w:r>
      <w:proofErr w:type="spellStart"/>
      <w:r w:rsidRPr="00F51C06">
        <w:rPr>
          <w:rFonts w:ascii="Trebuchet MS" w:hAnsi="Trebuchet MS" w:cs="Arial"/>
          <w:bCs/>
          <w:lang w:val="en"/>
        </w:rPr>
        <w:t>Saltz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L, Shibata D, </w:t>
      </w:r>
      <w:proofErr w:type="spellStart"/>
      <w:r w:rsidRPr="00F51C06">
        <w:rPr>
          <w:rFonts w:ascii="Trebuchet MS" w:hAnsi="Trebuchet MS" w:cs="Arial"/>
          <w:bCs/>
          <w:lang w:val="en"/>
        </w:rPr>
        <w:t>Skibber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JM, </w:t>
      </w:r>
      <w:proofErr w:type="spellStart"/>
      <w:r w:rsidRPr="00F51C06">
        <w:rPr>
          <w:rFonts w:ascii="Trebuchet MS" w:hAnsi="Trebuchet MS" w:cs="Arial"/>
          <w:bCs/>
          <w:lang w:val="en"/>
        </w:rPr>
        <w:t>Venook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AP</w:t>
      </w:r>
      <w:r>
        <w:rPr>
          <w:rFonts w:ascii="Trebuchet MS" w:hAnsi="Trebuchet MS" w:cs="Arial"/>
          <w:bCs/>
          <w:lang w:val="en"/>
        </w:rPr>
        <w:t xml:space="preserve">. </w:t>
      </w:r>
      <w:r w:rsidR="00BC44C8">
        <w:rPr>
          <w:rFonts w:ascii="Trebuchet MS" w:hAnsi="Trebuchet MS" w:cs="Arial"/>
          <w:bCs/>
        </w:rPr>
        <w:t xml:space="preserve">Colon cancer. </w:t>
      </w:r>
      <w:r w:rsidR="00F558E4" w:rsidRPr="00B858DF">
        <w:rPr>
          <w:rFonts w:ascii="Trebuchet MS" w:hAnsi="Trebuchet MS" w:cs="Arial"/>
          <w:bCs/>
          <w:u w:val="single"/>
        </w:rPr>
        <w:t>J Nat</w:t>
      </w:r>
      <w:r w:rsidR="00F558E4">
        <w:rPr>
          <w:rFonts w:ascii="Trebuchet MS" w:hAnsi="Trebuchet MS" w:cs="Arial"/>
          <w:bCs/>
          <w:u w:val="single"/>
        </w:rPr>
        <w:t>l</w:t>
      </w:r>
      <w:r w:rsidR="00F558E4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F558E4" w:rsidRPr="00B858DF">
        <w:rPr>
          <w:rFonts w:ascii="Trebuchet MS" w:hAnsi="Trebuchet MS" w:cs="Arial"/>
          <w:bCs/>
          <w:u w:val="single"/>
        </w:rPr>
        <w:t>Compr</w:t>
      </w:r>
      <w:proofErr w:type="spellEnd"/>
      <w:r w:rsidR="00F558E4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F558E4" w:rsidRPr="00B858DF">
        <w:rPr>
          <w:rFonts w:ascii="Trebuchet MS" w:hAnsi="Trebuchet MS" w:cs="Arial"/>
          <w:bCs/>
          <w:u w:val="single"/>
        </w:rPr>
        <w:t>Canc</w:t>
      </w:r>
      <w:proofErr w:type="spellEnd"/>
      <w:r w:rsidR="00F558E4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F558E4" w:rsidRPr="00B858DF">
        <w:rPr>
          <w:rFonts w:ascii="Trebuchet MS" w:hAnsi="Trebuchet MS" w:cs="Arial"/>
          <w:bCs/>
          <w:u w:val="single"/>
        </w:rPr>
        <w:t>Netw</w:t>
      </w:r>
      <w:proofErr w:type="spellEnd"/>
      <w:r w:rsidR="00BC44C8">
        <w:rPr>
          <w:rFonts w:ascii="Trebuchet MS" w:hAnsi="Trebuchet MS" w:cs="Arial"/>
          <w:bCs/>
        </w:rPr>
        <w:t xml:space="preserve"> </w:t>
      </w:r>
      <w:r w:rsidR="00BC44C8" w:rsidRPr="00A82D64">
        <w:rPr>
          <w:rFonts w:ascii="Trebuchet MS" w:hAnsi="Trebuchet MS" w:cs="Arial"/>
          <w:bCs/>
        </w:rPr>
        <w:t>5:</w:t>
      </w:r>
      <w:r w:rsidR="00BC44C8" w:rsidRPr="00BC44C8">
        <w:rPr>
          <w:rFonts w:ascii="Trebuchet MS" w:hAnsi="Trebuchet MS" w:cs="Arial"/>
          <w:bCs/>
        </w:rPr>
        <w:t>884-925</w:t>
      </w:r>
      <w:r w:rsidR="00BC44C8">
        <w:rPr>
          <w:rFonts w:ascii="Trebuchet MS" w:hAnsi="Trebuchet MS" w:cs="Arial"/>
          <w:bCs/>
        </w:rPr>
        <w:t>, 2007.</w:t>
      </w:r>
    </w:p>
    <w:p w14:paraId="2CA4FED6" w14:textId="77777777" w:rsidR="00BC44C8" w:rsidRDefault="00BC44C8" w:rsidP="00BC44C8">
      <w:pPr>
        <w:rPr>
          <w:rFonts w:ascii="Trebuchet MS" w:hAnsi="Trebuchet MS" w:cs="Arial"/>
          <w:bCs/>
        </w:rPr>
      </w:pPr>
    </w:p>
    <w:p w14:paraId="50D11927" w14:textId="5A952851" w:rsidR="00BC44C8" w:rsidRDefault="00F51C06" w:rsidP="00A82D64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F51C06">
        <w:rPr>
          <w:rFonts w:ascii="Trebuchet MS" w:hAnsi="Trebuchet MS" w:cs="Arial"/>
          <w:bCs/>
          <w:lang w:val="en"/>
        </w:rPr>
        <w:t xml:space="preserve">Engstrom PF, </w:t>
      </w:r>
      <w:r w:rsidRPr="00F51C06">
        <w:rPr>
          <w:rFonts w:ascii="Trebuchet MS" w:hAnsi="Trebuchet MS" w:cs="Arial"/>
          <w:b/>
          <w:bCs/>
          <w:lang w:val="en"/>
        </w:rPr>
        <w:t>Arnoletti</w:t>
      </w:r>
      <w:r w:rsidRPr="00F51C06">
        <w:rPr>
          <w:rFonts w:ascii="Trebuchet MS" w:hAnsi="Trebuchet MS" w:cs="Arial"/>
          <w:bCs/>
          <w:lang w:val="en"/>
        </w:rPr>
        <w:t xml:space="preserve"> </w:t>
      </w:r>
      <w:r w:rsidRPr="00F51C06">
        <w:rPr>
          <w:rFonts w:ascii="Trebuchet MS" w:hAnsi="Trebuchet MS" w:cs="Arial"/>
          <w:b/>
          <w:bCs/>
          <w:lang w:val="en"/>
        </w:rPr>
        <w:t>JP</w:t>
      </w:r>
      <w:r w:rsidRPr="00F51C06">
        <w:rPr>
          <w:rFonts w:ascii="Trebuchet MS" w:hAnsi="Trebuchet MS" w:cs="Arial"/>
          <w:bCs/>
          <w:lang w:val="en"/>
        </w:rPr>
        <w:t xml:space="preserve">, Benson AB 3rd, Chen YJ, Choti MA, Cooper HS, </w:t>
      </w:r>
      <w:proofErr w:type="spellStart"/>
      <w:r w:rsidRPr="00F51C06">
        <w:rPr>
          <w:rFonts w:ascii="Trebuchet MS" w:hAnsi="Trebuchet MS" w:cs="Arial"/>
          <w:bCs/>
          <w:lang w:val="en"/>
        </w:rPr>
        <w:t>Dilawari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RA, Early DS, Fakih MG, Fuchs C, </w:t>
      </w:r>
      <w:proofErr w:type="spellStart"/>
      <w:r w:rsidRPr="00F51C06">
        <w:rPr>
          <w:rFonts w:ascii="Trebuchet MS" w:hAnsi="Trebuchet MS" w:cs="Arial"/>
          <w:bCs/>
          <w:lang w:val="en"/>
        </w:rPr>
        <w:t>Grem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JL, Kiel K, </w:t>
      </w:r>
      <w:proofErr w:type="spellStart"/>
      <w:r w:rsidRPr="00F51C06">
        <w:rPr>
          <w:rFonts w:ascii="Trebuchet MS" w:hAnsi="Trebuchet MS" w:cs="Arial"/>
          <w:bCs/>
          <w:lang w:val="en"/>
        </w:rPr>
        <w:t>Knol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JA, Leong LA, Ludwig KA, Martin EW Jr, Rao S, </w:t>
      </w:r>
      <w:proofErr w:type="spellStart"/>
      <w:r w:rsidRPr="00F51C06">
        <w:rPr>
          <w:rFonts w:ascii="Trebuchet MS" w:hAnsi="Trebuchet MS" w:cs="Arial"/>
          <w:bCs/>
          <w:lang w:val="en"/>
        </w:rPr>
        <w:t>Saltz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L, Shibata D, </w:t>
      </w:r>
      <w:proofErr w:type="spellStart"/>
      <w:r w:rsidRPr="00F51C06">
        <w:rPr>
          <w:rFonts w:ascii="Trebuchet MS" w:hAnsi="Trebuchet MS" w:cs="Arial"/>
          <w:bCs/>
          <w:lang w:val="en"/>
        </w:rPr>
        <w:t>Skibber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JM, </w:t>
      </w:r>
      <w:proofErr w:type="spellStart"/>
      <w:r w:rsidRPr="00F51C06">
        <w:rPr>
          <w:rFonts w:ascii="Trebuchet MS" w:hAnsi="Trebuchet MS" w:cs="Arial"/>
          <w:bCs/>
          <w:lang w:val="en"/>
        </w:rPr>
        <w:t>Venook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AP</w:t>
      </w:r>
      <w:r w:rsidR="00BC44C8">
        <w:rPr>
          <w:rFonts w:ascii="Trebuchet MS" w:hAnsi="Trebuchet MS" w:cs="Arial"/>
          <w:bCs/>
        </w:rPr>
        <w:t xml:space="preserve"> Rectal cancer. </w:t>
      </w:r>
      <w:r w:rsidR="00F558E4" w:rsidRPr="00B858DF">
        <w:rPr>
          <w:rFonts w:ascii="Trebuchet MS" w:hAnsi="Trebuchet MS" w:cs="Arial"/>
          <w:bCs/>
          <w:u w:val="single"/>
        </w:rPr>
        <w:t>J Nat</w:t>
      </w:r>
      <w:r w:rsidR="00F558E4">
        <w:rPr>
          <w:rFonts w:ascii="Trebuchet MS" w:hAnsi="Trebuchet MS" w:cs="Arial"/>
          <w:bCs/>
          <w:u w:val="single"/>
        </w:rPr>
        <w:t>l</w:t>
      </w:r>
      <w:r w:rsidR="00F558E4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F558E4" w:rsidRPr="00B858DF">
        <w:rPr>
          <w:rFonts w:ascii="Trebuchet MS" w:hAnsi="Trebuchet MS" w:cs="Arial"/>
          <w:bCs/>
          <w:u w:val="single"/>
        </w:rPr>
        <w:t>Compr</w:t>
      </w:r>
      <w:proofErr w:type="spellEnd"/>
      <w:r w:rsidR="00F558E4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F558E4" w:rsidRPr="00B858DF">
        <w:rPr>
          <w:rFonts w:ascii="Trebuchet MS" w:hAnsi="Trebuchet MS" w:cs="Arial"/>
          <w:bCs/>
          <w:u w:val="single"/>
        </w:rPr>
        <w:t>Canc</w:t>
      </w:r>
      <w:proofErr w:type="spellEnd"/>
      <w:r w:rsidR="00F558E4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F558E4" w:rsidRPr="00B858DF">
        <w:rPr>
          <w:rFonts w:ascii="Trebuchet MS" w:hAnsi="Trebuchet MS" w:cs="Arial"/>
          <w:bCs/>
          <w:u w:val="single"/>
        </w:rPr>
        <w:t>Netw</w:t>
      </w:r>
      <w:proofErr w:type="spellEnd"/>
      <w:r w:rsidR="00BC44C8">
        <w:rPr>
          <w:rFonts w:ascii="Trebuchet MS" w:hAnsi="Trebuchet MS" w:cs="Arial"/>
          <w:bCs/>
        </w:rPr>
        <w:t xml:space="preserve"> </w:t>
      </w:r>
      <w:r w:rsidR="00BC44C8" w:rsidRPr="00A82D64">
        <w:rPr>
          <w:rFonts w:ascii="Trebuchet MS" w:hAnsi="Trebuchet MS" w:cs="Arial"/>
          <w:bCs/>
        </w:rPr>
        <w:t>5:</w:t>
      </w:r>
      <w:r w:rsidR="00BC44C8">
        <w:rPr>
          <w:rFonts w:ascii="Trebuchet MS" w:hAnsi="Trebuchet MS" w:cs="Arial"/>
          <w:bCs/>
        </w:rPr>
        <w:t>940-81, 2007.</w:t>
      </w:r>
    </w:p>
    <w:p w14:paraId="00BEDCF7" w14:textId="77777777" w:rsidR="00A82D64" w:rsidRDefault="00A82D64" w:rsidP="00A82D64">
      <w:pPr>
        <w:rPr>
          <w:rFonts w:ascii="Trebuchet MS" w:hAnsi="Trebuchet MS" w:cs="Arial"/>
          <w:bCs/>
        </w:rPr>
      </w:pPr>
    </w:p>
    <w:p w14:paraId="352FA382" w14:textId="2355D657" w:rsidR="00A82D64" w:rsidRPr="00A82D64" w:rsidRDefault="00F51C06" w:rsidP="00A82D64">
      <w:pPr>
        <w:numPr>
          <w:ilvl w:val="0"/>
          <w:numId w:val="5"/>
        </w:numPr>
        <w:rPr>
          <w:rFonts w:ascii="Trebuchet MS" w:hAnsi="Trebuchet MS" w:cs="Arial"/>
          <w:bCs/>
        </w:rPr>
      </w:pPr>
      <w:proofErr w:type="spellStart"/>
      <w:r w:rsidRPr="00F51C06">
        <w:rPr>
          <w:rFonts w:ascii="Trebuchet MS" w:hAnsi="Trebuchet MS" w:cs="Arial"/>
          <w:bCs/>
          <w:lang w:val="en"/>
        </w:rPr>
        <w:t>Tempero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M, </w:t>
      </w:r>
      <w:r w:rsidRPr="00F51C06">
        <w:rPr>
          <w:rFonts w:ascii="Trebuchet MS" w:hAnsi="Trebuchet MS" w:cs="Arial"/>
          <w:b/>
          <w:bCs/>
          <w:lang w:val="en"/>
        </w:rPr>
        <w:t>Arnoletti</w:t>
      </w:r>
      <w:r w:rsidRPr="00F51C06">
        <w:rPr>
          <w:rFonts w:ascii="Trebuchet MS" w:hAnsi="Trebuchet MS" w:cs="Arial"/>
          <w:bCs/>
          <w:lang w:val="en"/>
        </w:rPr>
        <w:t xml:space="preserve"> </w:t>
      </w:r>
      <w:r w:rsidRPr="00F51C06">
        <w:rPr>
          <w:rFonts w:ascii="Trebuchet MS" w:hAnsi="Trebuchet MS" w:cs="Arial"/>
          <w:b/>
          <w:bCs/>
          <w:lang w:val="en"/>
        </w:rPr>
        <w:t>JP</w:t>
      </w:r>
      <w:r w:rsidRPr="00F51C06">
        <w:rPr>
          <w:rFonts w:ascii="Trebuchet MS" w:hAnsi="Trebuchet MS" w:cs="Arial"/>
          <w:bCs/>
          <w:lang w:val="en"/>
        </w:rPr>
        <w:t xml:space="preserve">, Ben-Josef E, Bhargava P, Casper ES, Kim P, </w:t>
      </w:r>
      <w:proofErr w:type="spellStart"/>
      <w:r w:rsidRPr="00F51C06">
        <w:rPr>
          <w:rFonts w:ascii="Trebuchet MS" w:hAnsi="Trebuchet MS" w:cs="Arial"/>
          <w:bCs/>
          <w:lang w:val="en"/>
        </w:rPr>
        <w:t>Malafa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MP, </w:t>
      </w:r>
      <w:proofErr w:type="spellStart"/>
      <w:r w:rsidRPr="00F51C06">
        <w:rPr>
          <w:rFonts w:ascii="Trebuchet MS" w:hAnsi="Trebuchet MS" w:cs="Arial"/>
          <w:bCs/>
          <w:lang w:val="en"/>
        </w:rPr>
        <w:t>Nakakura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EK, Shibata S, </w:t>
      </w:r>
      <w:proofErr w:type="spellStart"/>
      <w:r w:rsidRPr="00F51C06">
        <w:rPr>
          <w:rFonts w:ascii="Trebuchet MS" w:hAnsi="Trebuchet MS" w:cs="Arial"/>
          <w:bCs/>
          <w:lang w:val="en"/>
        </w:rPr>
        <w:t>Talamonti</w:t>
      </w:r>
      <w:proofErr w:type="spellEnd"/>
      <w:r w:rsidRPr="00F51C06">
        <w:rPr>
          <w:rFonts w:ascii="Trebuchet MS" w:hAnsi="Trebuchet MS" w:cs="Arial"/>
          <w:bCs/>
          <w:lang w:val="en"/>
        </w:rPr>
        <w:t xml:space="preserve"> M, Wang H, Willett </w:t>
      </w:r>
      <w:proofErr w:type="gramStart"/>
      <w:r w:rsidRPr="00F51C06">
        <w:rPr>
          <w:rFonts w:ascii="Trebuchet MS" w:hAnsi="Trebuchet MS" w:cs="Arial"/>
          <w:bCs/>
          <w:lang w:val="en"/>
        </w:rPr>
        <w:t>C.</w:t>
      </w:r>
      <w:r w:rsidR="00A82D64">
        <w:rPr>
          <w:rFonts w:ascii="Trebuchet MS" w:hAnsi="Trebuchet MS" w:cs="Arial"/>
          <w:bCs/>
        </w:rPr>
        <w:t>.</w:t>
      </w:r>
      <w:proofErr w:type="gramEnd"/>
      <w:r w:rsidR="00A82D64">
        <w:rPr>
          <w:rFonts w:ascii="Trebuchet MS" w:hAnsi="Trebuchet MS" w:cs="Arial"/>
          <w:bCs/>
        </w:rPr>
        <w:t xml:space="preserve"> </w:t>
      </w:r>
      <w:r w:rsidR="00A82D64" w:rsidRPr="00A82D64">
        <w:rPr>
          <w:rFonts w:ascii="Trebuchet MS" w:hAnsi="Trebuchet MS" w:cs="Arial"/>
          <w:bCs/>
        </w:rPr>
        <w:t>Pancreatic adenocarcinoma.</w:t>
      </w:r>
      <w:r>
        <w:rPr>
          <w:rFonts w:ascii="Trebuchet MS" w:hAnsi="Trebuchet MS" w:cs="Arial"/>
          <w:bCs/>
        </w:rPr>
        <w:t xml:space="preserve"> Clinical practice guidelines in oncology.</w:t>
      </w:r>
      <w:r w:rsidR="00A82D64">
        <w:rPr>
          <w:rFonts w:ascii="Trebuchet MS" w:hAnsi="Trebuchet MS" w:cs="Arial"/>
          <w:bCs/>
        </w:rPr>
        <w:t xml:space="preserve"> </w:t>
      </w:r>
      <w:r w:rsidR="00F558E4" w:rsidRPr="00B858DF">
        <w:rPr>
          <w:rFonts w:ascii="Trebuchet MS" w:hAnsi="Trebuchet MS" w:cs="Arial"/>
          <w:bCs/>
          <w:u w:val="single"/>
        </w:rPr>
        <w:t>J Nat</w:t>
      </w:r>
      <w:r w:rsidR="00F558E4">
        <w:rPr>
          <w:rFonts w:ascii="Trebuchet MS" w:hAnsi="Trebuchet MS" w:cs="Arial"/>
          <w:bCs/>
          <w:u w:val="single"/>
        </w:rPr>
        <w:t>l</w:t>
      </w:r>
      <w:r w:rsidR="00F558E4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F558E4" w:rsidRPr="00B858DF">
        <w:rPr>
          <w:rFonts w:ascii="Trebuchet MS" w:hAnsi="Trebuchet MS" w:cs="Arial"/>
          <w:bCs/>
          <w:u w:val="single"/>
        </w:rPr>
        <w:t>Compr</w:t>
      </w:r>
      <w:proofErr w:type="spellEnd"/>
      <w:r w:rsidR="00F558E4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F558E4" w:rsidRPr="00B858DF">
        <w:rPr>
          <w:rFonts w:ascii="Trebuchet MS" w:hAnsi="Trebuchet MS" w:cs="Arial"/>
          <w:bCs/>
          <w:u w:val="single"/>
        </w:rPr>
        <w:t>Canc</w:t>
      </w:r>
      <w:proofErr w:type="spellEnd"/>
      <w:r w:rsidR="00F558E4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F558E4" w:rsidRPr="00B858DF">
        <w:rPr>
          <w:rFonts w:ascii="Trebuchet MS" w:hAnsi="Trebuchet MS" w:cs="Arial"/>
          <w:bCs/>
          <w:u w:val="single"/>
        </w:rPr>
        <w:t>Netw</w:t>
      </w:r>
      <w:proofErr w:type="spellEnd"/>
      <w:r w:rsidR="00A82D64">
        <w:rPr>
          <w:rFonts w:ascii="Trebuchet MS" w:hAnsi="Trebuchet MS" w:cs="Arial"/>
          <w:bCs/>
        </w:rPr>
        <w:t xml:space="preserve"> </w:t>
      </w:r>
      <w:r w:rsidR="00A82D64" w:rsidRPr="00A82D64">
        <w:rPr>
          <w:rFonts w:ascii="Trebuchet MS" w:hAnsi="Trebuchet MS" w:cs="Arial"/>
          <w:bCs/>
        </w:rPr>
        <w:t>5:998-1033</w:t>
      </w:r>
      <w:r w:rsidR="00BC44C8">
        <w:rPr>
          <w:rFonts w:ascii="Trebuchet MS" w:hAnsi="Trebuchet MS" w:cs="Arial"/>
          <w:bCs/>
        </w:rPr>
        <w:t>,</w:t>
      </w:r>
      <w:r w:rsidR="00A82D64" w:rsidRPr="00A82D64">
        <w:rPr>
          <w:rFonts w:ascii="Trebuchet MS" w:hAnsi="Trebuchet MS" w:cs="Arial"/>
          <w:bCs/>
        </w:rPr>
        <w:t xml:space="preserve"> 2007</w:t>
      </w:r>
      <w:r w:rsidR="00BC44C8">
        <w:rPr>
          <w:rFonts w:ascii="Trebuchet MS" w:hAnsi="Trebuchet MS" w:cs="Arial"/>
          <w:bCs/>
        </w:rPr>
        <w:t>.</w:t>
      </w:r>
      <w:r w:rsidR="00A82D64" w:rsidRPr="00A82D64">
        <w:rPr>
          <w:rFonts w:ascii="Trebuchet MS" w:hAnsi="Trebuchet MS" w:cs="Arial"/>
          <w:bCs/>
        </w:rPr>
        <w:t xml:space="preserve"> </w:t>
      </w:r>
    </w:p>
    <w:p w14:paraId="7FA07968" w14:textId="77777777" w:rsidR="00BE16BB" w:rsidRDefault="00BE16BB" w:rsidP="00BE16BB">
      <w:pPr>
        <w:rPr>
          <w:rFonts w:ascii="Trebuchet MS" w:hAnsi="Trebuchet MS" w:cs="Arial"/>
          <w:bCs/>
        </w:rPr>
      </w:pPr>
    </w:p>
    <w:p w14:paraId="4A5E858D" w14:textId="67183480" w:rsidR="00BC44C8" w:rsidRDefault="00BC44C8" w:rsidP="00351443">
      <w:pPr>
        <w:numPr>
          <w:ilvl w:val="0"/>
          <w:numId w:val="5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Howard JH, Gonzalez Q, </w:t>
      </w:r>
      <w:r w:rsidRPr="00BC44C8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, Russo S, </w:t>
      </w:r>
      <w:proofErr w:type="spellStart"/>
      <w:r>
        <w:rPr>
          <w:rFonts w:ascii="Trebuchet MS" w:hAnsi="Trebuchet MS" w:cs="Arial"/>
          <w:bCs/>
        </w:rPr>
        <w:t>Fiveash</w:t>
      </w:r>
      <w:proofErr w:type="spellEnd"/>
      <w:r>
        <w:rPr>
          <w:rFonts w:ascii="Trebuchet MS" w:hAnsi="Trebuchet MS" w:cs="Arial"/>
          <w:bCs/>
        </w:rPr>
        <w:t xml:space="preserve"> JB, Bland KI, </w:t>
      </w:r>
      <w:proofErr w:type="spellStart"/>
      <w:r>
        <w:rPr>
          <w:rFonts w:ascii="Trebuchet MS" w:hAnsi="Trebuchet MS" w:cs="Arial"/>
          <w:bCs/>
        </w:rPr>
        <w:t>Heslin</w:t>
      </w:r>
      <w:proofErr w:type="spellEnd"/>
      <w:r>
        <w:rPr>
          <w:rFonts w:ascii="Trebuchet MS" w:hAnsi="Trebuchet MS" w:cs="Arial"/>
          <w:bCs/>
        </w:rPr>
        <w:t xml:space="preserve"> MJ. </w:t>
      </w:r>
      <w:r w:rsidRPr="00BC44C8">
        <w:rPr>
          <w:rFonts w:ascii="Trebuchet MS" w:hAnsi="Trebuchet MS" w:cs="Arial"/>
          <w:bCs/>
        </w:rPr>
        <w:t xml:space="preserve">Prognostic factors and preoperative radiation therapy associated with sphincter preservation in patients with </w:t>
      </w:r>
      <w:proofErr w:type="spellStart"/>
      <w:r w:rsidRPr="00BC44C8">
        <w:rPr>
          <w:rFonts w:ascii="Trebuchet MS" w:hAnsi="Trebuchet MS" w:cs="Arial"/>
          <w:bCs/>
        </w:rPr>
        <w:t>resectable</w:t>
      </w:r>
      <w:proofErr w:type="spellEnd"/>
      <w:r w:rsidRPr="00BC44C8">
        <w:rPr>
          <w:rFonts w:ascii="Trebuchet MS" w:hAnsi="Trebuchet MS" w:cs="Arial"/>
          <w:bCs/>
        </w:rPr>
        <w:t xml:space="preserve"> rectal cancer.</w:t>
      </w:r>
      <w:r>
        <w:rPr>
          <w:rFonts w:ascii="Trebuchet MS" w:hAnsi="Trebuchet MS" w:cs="Arial"/>
          <w:bCs/>
        </w:rPr>
        <w:t xml:space="preserve"> </w:t>
      </w:r>
      <w:r w:rsidRPr="00BC44C8">
        <w:rPr>
          <w:rFonts w:ascii="Trebuchet MS" w:hAnsi="Trebuchet MS" w:cs="Arial"/>
          <w:bCs/>
          <w:u w:val="single"/>
        </w:rPr>
        <w:t>Am J Surg</w:t>
      </w:r>
      <w:r>
        <w:rPr>
          <w:rFonts w:ascii="Trebuchet MS" w:hAnsi="Trebuchet MS" w:cs="Arial"/>
          <w:bCs/>
        </w:rPr>
        <w:t xml:space="preserve"> </w:t>
      </w:r>
      <w:r w:rsidR="00537F2B">
        <w:rPr>
          <w:rFonts w:ascii="Trebuchet MS" w:hAnsi="Trebuchet MS" w:cs="Arial"/>
          <w:bCs/>
        </w:rPr>
        <w:t xml:space="preserve">195: 239-243, </w:t>
      </w:r>
      <w:r>
        <w:rPr>
          <w:rFonts w:ascii="Trebuchet MS" w:hAnsi="Trebuchet MS" w:cs="Arial"/>
          <w:bCs/>
        </w:rPr>
        <w:t>200</w:t>
      </w:r>
      <w:r w:rsidR="00537F2B">
        <w:rPr>
          <w:rFonts w:ascii="Trebuchet MS" w:hAnsi="Trebuchet MS" w:cs="Arial"/>
          <w:bCs/>
        </w:rPr>
        <w:t>8</w:t>
      </w:r>
      <w:r w:rsidR="00C86C48">
        <w:rPr>
          <w:rFonts w:ascii="Trebuchet MS" w:hAnsi="Trebuchet MS" w:cs="Arial"/>
          <w:bCs/>
        </w:rPr>
        <w:t>.</w:t>
      </w:r>
    </w:p>
    <w:p w14:paraId="273650B6" w14:textId="77777777" w:rsidR="00537F2B" w:rsidRDefault="00537F2B" w:rsidP="00537F2B">
      <w:pPr>
        <w:rPr>
          <w:rFonts w:ascii="Trebuchet MS" w:hAnsi="Trebuchet MS" w:cs="Arial"/>
          <w:bCs/>
        </w:rPr>
      </w:pPr>
    </w:p>
    <w:p w14:paraId="69C30B77" w14:textId="77777777" w:rsidR="00537F2B" w:rsidRDefault="00537F2B" w:rsidP="00537F2B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BE16BB">
        <w:rPr>
          <w:rFonts w:ascii="Trebuchet MS" w:hAnsi="Trebuchet MS" w:cs="Arial"/>
          <w:bCs/>
        </w:rPr>
        <w:t xml:space="preserve">Meara RS, </w:t>
      </w:r>
      <w:proofErr w:type="spellStart"/>
      <w:r w:rsidRPr="00BE16BB">
        <w:rPr>
          <w:rFonts w:ascii="Trebuchet MS" w:hAnsi="Trebuchet MS" w:cs="Arial"/>
          <w:bCs/>
        </w:rPr>
        <w:t>Jhala</w:t>
      </w:r>
      <w:proofErr w:type="spellEnd"/>
      <w:r w:rsidRPr="00BE16BB">
        <w:rPr>
          <w:rFonts w:ascii="Trebuchet MS" w:hAnsi="Trebuchet MS" w:cs="Arial"/>
          <w:bCs/>
        </w:rPr>
        <w:t xml:space="preserve"> N,</w:t>
      </w:r>
      <w:r w:rsidRPr="00BE16BB">
        <w:rPr>
          <w:rFonts w:ascii="Trebuchet MS" w:hAnsi="Trebuchet MS" w:cs="Arial"/>
          <w:b/>
          <w:bCs/>
        </w:rPr>
        <w:t xml:space="preserve"> </w:t>
      </w:r>
      <w:proofErr w:type="spellStart"/>
      <w:r w:rsidRPr="00BE16BB">
        <w:rPr>
          <w:rFonts w:ascii="Trebuchet MS" w:hAnsi="Trebuchet MS" w:cs="Arial"/>
          <w:bCs/>
        </w:rPr>
        <w:t>Eltoum</w:t>
      </w:r>
      <w:proofErr w:type="spellEnd"/>
      <w:r w:rsidRPr="00BE16BB">
        <w:rPr>
          <w:rFonts w:ascii="Trebuchet MS" w:hAnsi="Trebuchet MS" w:cs="Arial"/>
          <w:bCs/>
        </w:rPr>
        <w:t xml:space="preserve"> I,</w:t>
      </w:r>
      <w:r w:rsidRPr="00BE16BB">
        <w:rPr>
          <w:rFonts w:ascii="Trebuchet MS" w:hAnsi="Trebuchet MS" w:cs="Arial"/>
          <w:b/>
          <w:bCs/>
        </w:rPr>
        <w:t xml:space="preserve"> Arnoletti JP</w:t>
      </w:r>
      <w:r w:rsidRPr="00BE16BB">
        <w:rPr>
          <w:rFonts w:ascii="Trebuchet MS" w:hAnsi="Trebuchet MS" w:cs="Arial"/>
          <w:bCs/>
        </w:rPr>
        <w:t xml:space="preserve">, </w:t>
      </w:r>
      <w:proofErr w:type="spellStart"/>
      <w:r w:rsidRPr="00BE16BB">
        <w:rPr>
          <w:rFonts w:ascii="Trebuchet MS" w:hAnsi="Trebuchet MS" w:cs="Arial"/>
          <w:bCs/>
        </w:rPr>
        <w:t>Jhala</w:t>
      </w:r>
      <w:proofErr w:type="spellEnd"/>
      <w:r w:rsidRPr="00BE16BB">
        <w:rPr>
          <w:rFonts w:ascii="Trebuchet MS" w:hAnsi="Trebuchet MS" w:cs="Arial"/>
          <w:bCs/>
        </w:rPr>
        <w:t xml:space="preserve"> D. Fine needle aspiration of an axillary lymph node in a patient suspected of having metastatic cancer of unknown primary. </w:t>
      </w:r>
      <w:r w:rsidRPr="00BE16BB">
        <w:rPr>
          <w:rFonts w:ascii="Trebuchet MS" w:hAnsi="Trebuchet MS" w:cs="Arial"/>
          <w:bCs/>
          <w:u w:val="single"/>
        </w:rPr>
        <w:t>Cytopathology</w:t>
      </w:r>
      <w:r w:rsidRPr="00BE16BB">
        <w:rPr>
          <w:rFonts w:ascii="Trebuchet MS" w:hAnsi="Trebuchet MS" w:cs="Arial"/>
          <w:bCs/>
        </w:rPr>
        <w:t xml:space="preserve"> </w:t>
      </w:r>
      <w:r w:rsidR="00506ABF">
        <w:rPr>
          <w:rFonts w:ascii="Trebuchet MS" w:hAnsi="Trebuchet MS" w:cs="Arial"/>
          <w:bCs/>
        </w:rPr>
        <w:t xml:space="preserve">19: 192-196, </w:t>
      </w:r>
      <w:r w:rsidRPr="00BE16BB">
        <w:rPr>
          <w:rFonts w:ascii="Trebuchet MS" w:hAnsi="Trebuchet MS" w:cs="Arial"/>
          <w:bCs/>
        </w:rPr>
        <w:t>200</w:t>
      </w:r>
      <w:r>
        <w:rPr>
          <w:rFonts w:ascii="Trebuchet MS" w:hAnsi="Trebuchet MS" w:cs="Arial"/>
          <w:bCs/>
        </w:rPr>
        <w:t>8</w:t>
      </w:r>
      <w:r w:rsidRPr="00BE16BB">
        <w:rPr>
          <w:rFonts w:ascii="Trebuchet MS" w:hAnsi="Trebuchet MS" w:cs="Arial"/>
          <w:bCs/>
        </w:rPr>
        <w:t>.</w:t>
      </w:r>
    </w:p>
    <w:p w14:paraId="7A9BBAA7" w14:textId="77777777" w:rsidR="00506ABF" w:rsidRDefault="00506ABF" w:rsidP="00506ABF">
      <w:pPr>
        <w:rPr>
          <w:rFonts w:ascii="Trebuchet MS" w:hAnsi="Trebuchet MS" w:cs="Arial"/>
          <w:bCs/>
        </w:rPr>
      </w:pPr>
    </w:p>
    <w:p w14:paraId="4354A47C" w14:textId="6B7F593A" w:rsidR="00506ABF" w:rsidRDefault="00506ABF" w:rsidP="00537F2B">
      <w:pPr>
        <w:numPr>
          <w:ilvl w:val="0"/>
          <w:numId w:val="5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Varadarajulu S, </w:t>
      </w:r>
      <w:r w:rsidRPr="00506ABF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. </w:t>
      </w:r>
      <w:r w:rsidRPr="00506ABF">
        <w:rPr>
          <w:rFonts w:ascii="Trebuchet MS" w:hAnsi="Trebuchet MS" w:cs="Arial"/>
          <w:bCs/>
        </w:rPr>
        <w:t xml:space="preserve">Laparoscopic assistance for endoscopic resection of </w:t>
      </w:r>
      <w:proofErr w:type="gramStart"/>
      <w:r w:rsidRPr="00506ABF">
        <w:rPr>
          <w:rFonts w:ascii="Trebuchet MS" w:hAnsi="Trebuchet MS" w:cs="Arial"/>
          <w:bCs/>
        </w:rPr>
        <w:t>early stage</w:t>
      </w:r>
      <w:proofErr w:type="gramEnd"/>
      <w:r w:rsidRPr="00506ABF">
        <w:rPr>
          <w:rFonts w:ascii="Trebuchet MS" w:hAnsi="Trebuchet MS" w:cs="Arial"/>
          <w:bCs/>
        </w:rPr>
        <w:t xml:space="preserve"> esophageal cancer (with video).</w:t>
      </w:r>
      <w:r>
        <w:rPr>
          <w:rFonts w:ascii="Trebuchet MS" w:hAnsi="Trebuchet MS" w:cs="Arial"/>
          <w:bCs/>
        </w:rPr>
        <w:t xml:space="preserve"> </w:t>
      </w:r>
      <w:proofErr w:type="spellStart"/>
      <w:r w:rsidRPr="00506ABF">
        <w:rPr>
          <w:rFonts w:ascii="Trebuchet MS" w:hAnsi="Trebuchet MS" w:cs="Arial"/>
          <w:bCs/>
          <w:u w:val="single"/>
        </w:rPr>
        <w:t>Gastrointest</w:t>
      </w:r>
      <w:proofErr w:type="spellEnd"/>
      <w:r w:rsidRPr="00506AB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Pr="00506ABF">
        <w:rPr>
          <w:rFonts w:ascii="Trebuchet MS" w:hAnsi="Trebuchet MS" w:cs="Arial"/>
          <w:bCs/>
          <w:u w:val="single"/>
        </w:rPr>
        <w:t>Endosc</w:t>
      </w:r>
      <w:proofErr w:type="spellEnd"/>
      <w:r>
        <w:rPr>
          <w:rFonts w:ascii="Trebuchet MS" w:hAnsi="Trebuchet MS" w:cs="Arial"/>
          <w:bCs/>
        </w:rPr>
        <w:t xml:space="preserve"> 68: 181-183, 2008</w:t>
      </w:r>
      <w:r w:rsidRPr="00506ABF">
        <w:rPr>
          <w:rFonts w:ascii="Trebuchet MS" w:hAnsi="Trebuchet MS" w:cs="Arial"/>
          <w:bCs/>
        </w:rPr>
        <w:t>.</w:t>
      </w:r>
    </w:p>
    <w:p w14:paraId="213700CA" w14:textId="77777777" w:rsidR="00506ABF" w:rsidRDefault="00506ABF" w:rsidP="00506ABF">
      <w:pPr>
        <w:rPr>
          <w:rFonts w:ascii="Trebuchet MS" w:hAnsi="Trebuchet MS" w:cs="Arial"/>
          <w:bCs/>
        </w:rPr>
      </w:pPr>
    </w:p>
    <w:p w14:paraId="2887CCA3" w14:textId="58E4E757" w:rsidR="00A75B96" w:rsidRPr="00F51C06" w:rsidRDefault="00506ABF" w:rsidP="00F51C06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F51C06">
        <w:rPr>
          <w:rFonts w:ascii="Trebuchet MS" w:hAnsi="Trebuchet MS" w:cs="Arial"/>
          <w:bCs/>
        </w:rPr>
        <w:t xml:space="preserve">Howard JH, Tzeng CW, Smith JK, </w:t>
      </w:r>
      <w:proofErr w:type="spellStart"/>
      <w:r w:rsidRPr="00F51C06">
        <w:rPr>
          <w:rFonts w:ascii="Trebuchet MS" w:hAnsi="Trebuchet MS" w:cs="Arial"/>
          <w:bCs/>
        </w:rPr>
        <w:t>Eckhoff</w:t>
      </w:r>
      <w:proofErr w:type="spellEnd"/>
      <w:r w:rsidRPr="00F51C06">
        <w:rPr>
          <w:rFonts w:ascii="Trebuchet MS" w:hAnsi="Trebuchet MS" w:cs="Arial"/>
          <w:bCs/>
        </w:rPr>
        <w:t xml:space="preserve"> DE, </w:t>
      </w:r>
      <w:proofErr w:type="spellStart"/>
      <w:r w:rsidRPr="00F51C06">
        <w:rPr>
          <w:rFonts w:ascii="Trebuchet MS" w:hAnsi="Trebuchet MS" w:cs="Arial"/>
          <w:bCs/>
        </w:rPr>
        <w:t>Bynon</w:t>
      </w:r>
      <w:proofErr w:type="spellEnd"/>
      <w:r w:rsidRPr="00F51C06">
        <w:rPr>
          <w:rFonts w:ascii="Trebuchet MS" w:hAnsi="Trebuchet MS" w:cs="Arial"/>
          <w:bCs/>
        </w:rPr>
        <w:t xml:space="preserve"> JS, Wang T, </w:t>
      </w:r>
      <w:r w:rsidRPr="00F51C06">
        <w:rPr>
          <w:rFonts w:ascii="Trebuchet MS" w:hAnsi="Trebuchet MS" w:cs="Arial"/>
          <w:b/>
          <w:bCs/>
        </w:rPr>
        <w:t>Arnoletti JP</w:t>
      </w:r>
      <w:r w:rsidRPr="00F51C06">
        <w:rPr>
          <w:rFonts w:ascii="Trebuchet MS" w:hAnsi="Trebuchet MS" w:cs="Arial"/>
          <w:bCs/>
        </w:rPr>
        <w:t xml:space="preserve">, </w:t>
      </w:r>
      <w:proofErr w:type="spellStart"/>
      <w:r w:rsidRPr="00F51C06">
        <w:rPr>
          <w:rFonts w:ascii="Trebuchet MS" w:hAnsi="Trebuchet MS" w:cs="Arial"/>
          <w:bCs/>
        </w:rPr>
        <w:t>Heslin</w:t>
      </w:r>
      <w:proofErr w:type="spellEnd"/>
      <w:r w:rsidRPr="00F51C06">
        <w:rPr>
          <w:rFonts w:ascii="Trebuchet MS" w:hAnsi="Trebuchet MS" w:cs="Arial"/>
          <w:bCs/>
        </w:rPr>
        <w:t xml:space="preserve"> MJ. Radiofrequency ablation for unresectable tumors of the liver. </w:t>
      </w:r>
      <w:r w:rsidRPr="00F51C06">
        <w:rPr>
          <w:rFonts w:ascii="Trebuchet MS" w:hAnsi="Trebuchet MS" w:cs="Arial"/>
          <w:bCs/>
          <w:u w:val="single"/>
        </w:rPr>
        <w:t>Am Surg</w:t>
      </w:r>
      <w:r w:rsidRPr="00F51C06">
        <w:rPr>
          <w:rFonts w:ascii="Trebuchet MS" w:hAnsi="Trebuchet MS" w:cs="Arial"/>
          <w:bCs/>
        </w:rPr>
        <w:t xml:space="preserve"> 74: 594-600, 2008. </w:t>
      </w:r>
    </w:p>
    <w:p w14:paraId="0DD0D32B" w14:textId="77777777" w:rsidR="00F944BB" w:rsidRDefault="00F944BB" w:rsidP="00F944BB">
      <w:pPr>
        <w:pStyle w:val="ColorfulList-Accent11"/>
        <w:rPr>
          <w:rFonts w:ascii="Trebuchet MS" w:hAnsi="Trebuchet MS" w:cs="Arial"/>
          <w:bCs/>
          <w:sz w:val="24"/>
          <w:szCs w:val="24"/>
        </w:rPr>
      </w:pPr>
    </w:p>
    <w:p w14:paraId="1F41DC5C" w14:textId="6C9DABD7" w:rsidR="00F944BB" w:rsidRDefault="00F944BB" w:rsidP="00537F2B">
      <w:pPr>
        <w:numPr>
          <w:ilvl w:val="0"/>
          <w:numId w:val="5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Howard JH, Frolov A, Tzeng CW, Stewart A, </w:t>
      </w:r>
      <w:proofErr w:type="spellStart"/>
      <w:r>
        <w:rPr>
          <w:rFonts w:ascii="Trebuchet MS" w:hAnsi="Trebuchet MS" w:cs="Arial"/>
          <w:bCs/>
        </w:rPr>
        <w:t>Midzak</w:t>
      </w:r>
      <w:proofErr w:type="spellEnd"/>
      <w:r>
        <w:rPr>
          <w:rFonts w:ascii="Trebuchet MS" w:hAnsi="Trebuchet MS" w:cs="Arial"/>
          <w:bCs/>
        </w:rPr>
        <w:t xml:space="preserve">, A, </w:t>
      </w:r>
      <w:proofErr w:type="spellStart"/>
      <w:r>
        <w:rPr>
          <w:rFonts w:ascii="Trebuchet MS" w:hAnsi="Trebuchet MS" w:cs="Arial"/>
          <w:bCs/>
        </w:rPr>
        <w:t>Majmundar</w:t>
      </w:r>
      <w:proofErr w:type="spellEnd"/>
      <w:r>
        <w:rPr>
          <w:rFonts w:ascii="Trebuchet MS" w:hAnsi="Trebuchet MS" w:cs="Arial"/>
          <w:bCs/>
        </w:rPr>
        <w:t xml:space="preserve"> A, Godwin AK, </w:t>
      </w:r>
      <w:proofErr w:type="spellStart"/>
      <w:r>
        <w:rPr>
          <w:rFonts w:ascii="Trebuchet MS" w:hAnsi="Trebuchet MS" w:cs="Arial"/>
          <w:bCs/>
        </w:rPr>
        <w:t>Heslin</w:t>
      </w:r>
      <w:proofErr w:type="spellEnd"/>
      <w:r>
        <w:rPr>
          <w:rFonts w:ascii="Trebuchet MS" w:hAnsi="Trebuchet MS" w:cs="Arial"/>
          <w:bCs/>
        </w:rPr>
        <w:t xml:space="preserve"> MJ, </w:t>
      </w:r>
      <w:proofErr w:type="spellStart"/>
      <w:r>
        <w:rPr>
          <w:rFonts w:ascii="Trebuchet MS" w:hAnsi="Trebuchet MS" w:cs="Arial"/>
          <w:bCs/>
        </w:rPr>
        <w:t>Bellacosa</w:t>
      </w:r>
      <w:proofErr w:type="spellEnd"/>
      <w:r>
        <w:rPr>
          <w:rFonts w:ascii="Trebuchet MS" w:hAnsi="Trebuchet MS" w:cs="Arial"/>
          <w:bCs/>
        </w:rPr>
        <w:t xml:space="preserve"> A, </w:t>
      </w:r>
      <w:r w:rsidRPr="000F7DCC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. Epigenetic downregulation of the DNA repair gene MED1/MBD4 </w:t>
      </w:r>
      <w:r w:rsidR="000F7DCC">
        <w:rPr>
          <w:rFonts w:ascii="Trebuchet MS" w:hAnsi="Trebuchet MS" w:cs="Arial"/>
          <w:bCs/>
        </w:rPr>
        <w:t xml:space="preserve">in colorectal and ovarian cancer. </w:t>
      </w:r>
      <w:r w:rsidR="000F7DCC" w:rsidRPr="000F7DCC">
        <w:rPr>
          <w:rFonts w:ascii="Trebuchet MS" w:hAnsi="Trebuchet MS" w:cs="Arial"/>
          <w:bCs/>
          <w:u w:val="single"/>
        </w:rPr>
        <w:t xml:space="preserve">Cancer Biol </w:t>
      </w:r>
      <w:proofErr w:type="spellStart"/>
      <w:r w:rsidR="000F7DCC" w:rsidRPr="000F7DCC">
        <w:rPr>
          <w:rFonts w:ascii="Trebuchet MS" w:hAnsi="Trebuchet MS" w:cs="Arial"/>
          <w:bCs/>
          <w:u w:val="single"/>
        </w:rPr>
        <w:t>Ther</w:t>
      </w:r>
      <w:proofErr w:type="spellEnd"/>
      <w:r w:rsidR="000F7DCC">
        <w:rPr>
          <w:rFonts w:ascii="Trebuchet MS" w:hAnsi="Trebuchet MS" w:cs="Arial"/>
          <w:bCs/>
        </w:rPr>
        <w:t xml:space="preserve"> </w:t>
      </w:r>
      <w:r w:rsidR="008F548F">
        <w:rPr>
          <w:rFonts w:ascii="Trebuchet MS" w:hAnsi="Trebuchet MS" w:cs="Arial"/>
          <w:bCs/>
        </w:rPr>
        <w:t>8: 94-100, 2009</w:t>
      </w:r>
      <w:r w:rsidR="000F7DCC">
        <w:rPr>
          <w:rFonts w:ascii="Trebuchet MS" w:hAnsi="Trebuchet MS" w:cs="Arial"/>
          <w:bCs/>
        </w:rPr>
        <w:t>.</w:t>
      </w:r>
    </w:p>
    <w:p w14:paraId="3CAF70B1" w14:textId="77777777" w:rsidR="00A41659" w:rsidRDefault="00A41659" w:rsidP="00A41659">
      <w:pPr>
        <w:pStyle w:val="ColorfulList-Accent11"/>
        <w:rPr>
          <w:rFonts w:ascii="Trebuchet MS" w:hAnsi="Trebuchet MS" w:cs="Arial"/>
          <w:bCs/>
          <w:sz w:val="24"/>
          <w:szCs w:val="24"/>
        </w:rPr>
      </w:pPr>
    </w:p>
    <w:p w14:paraId="318303C7" w14:textId="31FE31ED" w:rsidR="00A41659" w:rsidRDefault="00A41659" w:rsidP="00537F2B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D31EF0">
        <w:rPr>
          <w:rFonts w:ascii="Trebuchet MS" w:hAnsi="Trebuchet MS" w:cs="Arial"/>
          <w:bCs/>
        </w:rPr>
        <w:t xml:space="preserve">Pawar P, Ma L, Byon CH, Liu H, Ahn EY, </w:t>
      </w:r>
      <w:proofErr w:type="spellStart"/>
      <w:r w:rsidRPr="00D31EF0">
        <w:rPr>
          <w:rFonts w:ascii="Trebuchet MS" w:hAnsi="Trebuchet MS" w:cs="Arial"/>
          <w:bCs/>
        </w:rPr>
        <w:t>Jhala</w:t>
      </w:r>
      <w:proofErr w:type="spellEnd"/>
      <w:r w:rsidRPr="00D31EF0">
        <w:rPr>
          <w:rFonts w:ascii="Trebuchet MS" w:hAnsi="Trebuchet MS" w:cs="Arial"/>
          <w:bCs/>
        </w:rPr>
        <w:t xml:space="preserve"> N, </w:t>
      </w:r>
      <w:r w:rsidRPr="00D31EF0">
        <w:rPr>
          <w:rFonts w:ascii="Trebuchet MS" w:hAnsi="Trebuchet MS" w:cs="Arial"/>
          <w:b/>
          <w:bCs/>
        </w:rPr>
        <w:t>Arnoletti JP</w:t>
      </w:r>
      <w:r w:rsidRPr="00D31EF0">
        <w:rPr>
          <w:rFonts w:ascii="Trebuchet MS" w:hAnsi="Trebuchet MS" w:cs="Arial"/>
          <w:bCs/>
        </w:rPr>
        <w:t xml:space="preserve">, McDonald JM, Chen Y. Molecular mechanisms of tamoxifen therapy for cholangiocarcinoma: role of calmodulin. </w:t>
      </w:r>
      <w:r w:rsidRPr="00D31EF0">
        <w:rPr>
          <w:rFonts w:ascii="Trebuchet MS" w:hAnsi="Trebuchet MS" w:cs="Arial"/>
          <w:bCs/>
          <w:u w:val="single"/>
        </w:rPr>
        <w:t>Clin Cancer Res</w:t>
      </w:r>
      <w:r w:rsidRPr="00D31EF0">
        <w:rPr>
          <w:rFonts w:ascii="Trebuchet MS" w:hAnsi="Trebuchet MS" w:cs="Arial"/>
          <w:bCs/>
        </w:rPr>
        <w:t xml:space="preserve"> </w:t>
      </w:r>
      <w:r w:rsidR="000E3C80" w:rsidRPr="000E3C80">
        <w:rPr>
          <w:rFonts w:ascii="Trebuchet MS" w:hAnsi="Trebuchet MS" w:cs="Arial"/>
          <w:bCs/>
        </w:rPr>
        <w:t>15:1288-1296</w:t>
      </w:r>
      <w:r w:rsidR="000E3C80">
        <w:rPr>
          <w:rFonts w:ascii="Trebuchet MS" w:hAnsi="Trebuchet MS" w:cs="Arial"/>
          <w:bCs/>
        </w:rPr>
        <w:t>, 2009</w:t>
      </w:r>
      <w:r w:rsidR="004767A3">
        <w:rPr>
          <w:rFonts w:ascii="Trebuchet MS" w:hAnsi="Trebuchet MS" w:cs="Arial"/>
          <w:bCs/>
        </w:rPr>
        <w:t>.</w:t>
      </w:r>
    </w:p>
    <w:p w14:paraId="0A34BC18" w14:textId="77777777" w:rsidR="00FD35A7" w:rsidRDefault="00FD35A7" w:rsidP="00FD35A7">
      <w:pPr>
        <w:pStyle w:val="ColorfulList-Accent11"/>
        <w:rPr>
          <w:rFonts w:ascii="Trebuchet MS" w:hAnsi="Trebuchet MS" w:cs="Arial"/>
          <w:bCs/>
          <w:sz w:val="24"/>
          <w:szCs w:val="24"/>
        </w:rPr>
      </w:pPr>
    </w:p>
    <w:p w14:paraId="24208D2F" w14:textId="42E9E09C" w:rsidR="00823322" w:rsidRDefault="00823322" w:rsidP="00537F2B">
      <w:pPr>
        <w:numPr>
          <w:ilvl w:val="0"/>
          <w:numId w:val="5"/>
        </w:numPr>
        <w:rPr>
          <w:rFonts w:ascii="Trebuchet MS" w:hAnsi="Trebuchet MS" w:cs="Arial"/>
          <w:bCs/>
        </w:rPr>
      </w:pPr>
      <w:proofErr w:type="spellStart"/>
      <w:r w:rsidRPr="00823322">
        <w:rPr>
          <w:rFonts w:ascii="Trebuchet MS" w:hAnsi="Trebuchet MS" w:cs="Arial"/>
          <w:bCs/>
        </w:rPr>
        <w:t>Finan</w:t>
      </w:r>
      <w:proofErr w:type="spellEnd"/>
      <w:r w:rsidRPr="00823322">
        <w:rPr>
          <w:rFonts w:ascii="Trebuchet MS" w:hAnsi="Trebuchet MS" w:cs="Arial"/>
          <w:bCs/>
        </w:rPr>
        <w:t xml:space="preserve"> KR, Cannon EE, Kim EJ, Wesley MM, </w:t>
      </w:r>
      <w:r w:rsidRPr="00823322">
        <w:rPr>
          <w:rFonts w:ascii="Trebuchet MS" w:hAnsi="Trebuchet MS" w:cs="Arial"/>
          <w:b/>
          <w:bCs/>
        </w:rPr>
        <w:t>Arnoletti J</w:t>
      </w:r>
      <w:r>
        <w:rPr>
          <w:rFonts w:ascii="Trebuchet MS" w:hAnsi="Trebuchet MS" w:cs="Arial"/>
          <w:b/>
          <w:bCs/>
        </w:rPr>
        <w:t>P</w:t>
      </w:r>
      <w:r w:rsidRPr="00823322">
        <w:rPr>
          <w:rFonts w:ascii="Trebuchet MS" w:hAnsi="Trebuchet MS" w:cs="Arial"/>
          <w:bCs/>
        </w:rPr>
        <w:t xml:space="preserve">, </w:t>
      </w:r>
      <w:proofErr w:type="spellStart"/>
      <w:r w:rsidRPr="00823322">
        <w:rPr>
          <w:rFonts w:ascii="Trebuchet MS" w:hAnsi="Trebuchet MS" w:cs="Arial"/>
          <w:bCs/>
        </w:rPr>
        <w:t>Heslin</w:t>
      </w:r>
      <w:proofErr w:type="spellEnd"/>
      <w:r w:rsidRPr="00823322">
        <w:rPr>
          <w:rFonts w:ascii="Trebuchet MS" w:hAnsi="Trebuchet MS" w:cs="Arial"/>
          <w:bCs/>
        </w:rPr>
        <w:t xml:space="preserve"> MJ, </w:t>
      </w:r>
      <w:proofErr w:type="spellStart"/>
      <w:r w:rsidRPr="00823322">
        <w:rPr>
          <w:rFonts w:ascii="Trebuchet MS" w:hAnsi="Trebuchet MS" w:cs="Arial"/>
          <w:bCs/>
        </w:rPr>
        <w:t>Christein</w:t>
      </w:r>
      <w:proofErr w:type="spellEnd"/>
      <w:r w:rsidRPr="00823322">
        <w:rPr>
          <w:rFonts w:ascii="Trebuchet MS" w:hAnsi="Trebuchet MS" w:cs="Arial"/>
          <w:bCs/>
        </w:rPr>
        <w:t xml:space="preserve"> JD.</w:t>
      </w:r>
      <w:r>
        <w:rPr>
          <w:rFonts w:ascii="Trebuchet MS" w:hAnsi="Trebuchet MS" w:cs="Arial"/>
          <w:bCs/>
        </w:rPr>
        <w:t xml:space="preserve"> Laparoscopic and open distal pancreatectomy: a comparison of outcomes. </w:t>
      </w:r>
      <w:r w:rsidRPr="00823322">
        <w:rPr>
          <w:rFonts w:ascii="Trebuchet MS" w:hAnsi="Trebuchet MS" w:cs="Arial"/>
          <w:bCs/>
          <w:u w:val="single"/>
        </w:rPr>
        <w:t>Am Surg</w:t>
      </w:r>
      <w:r>
        <w:rPr>
          <w:rFonts w:ascii="Trebuchet MS" w:hAnsi="Trebuchet MS" w:cs="Arial"/>
          <w:bCs/>
        </w:rPr>
        <w:t xml:space="preserve"> 75:671-679, 2009.</w:t>
      </w:r>
    </w:p>
    <w:p w14:paraId="2D05D855" w14:textId="77777777" w:rsidR="00A75B96" w:rsidRDefault="00A75B96" w:rsidP="00A75B96">
      <w:pPr>
        <w:pStyle w:val="ListParagraph"/>
        <w:rPr>
          <w:rFonts w:ascii="Trebuchet MS" w:hAnsi="Trebuchet MS" w:cs="Arial"/>
          <w:bCs/>
        </w:rPr>
      </w:pPr>
    </w:p>
    <w:p w14:paraId="215AA202" w14:textId="78171392" w:rsidR="00A75B96" w:rsidRPr="00A75B96" w:rsidRDefault="00A75B96" w:rsidP="00537F2B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A75B96">
        <w:rPr>
          <w:rFonts w:ascii="Trebuchet MS" w:hAnsi="Trebuchet MS" w:cs="Arial"/>
          <w:bCs/>
          <w:lang w:val="en"/>
        </w:rPr>
        <w:t xml:space="preserve">Engstrom PF, </w:t>
      </w:r>
      <w:r w:rsidRPr="00A75B96">
        <w:rPr>
          <w:rFonts w:ascii="Trebuchet MS" w:hAnsi="Trebuchet MS" w:cs="Arial"/>
          <w:b/>
          <w:bCs/>
          <w:lang w:val="en"/>
        </w:rPr>
        <w:t>Arnoletti</w:t>
      </w:r>
      <w:r w:rsidRPr="00A75B96">
        <w:rPr>
          <w:rFonts w:ascii="Trebuchet MS" w:hAnsi="Trebuchet MS" w:cs="Arial"/>
          <w:bCs/>
          <w:lang w:val="en"/>
        </w:rPr>
        <w:t xml:space="preserve"> </w:t>
      </w:r>
      <w:r w:rsidRPr="00A75B96">
        <w:rPr>
          <w:rFonts w:ascii="Trebuchet MS" w:hAnsi="Trebuchet MS" w:cs="Arial"/>
          <w:b/>
          <w:bCs/>
          <w:lang w:val="en"/>
        </w:rPr>
        <w:t>JP</w:t>
      </w:r>
      <w:r w:rsidRPr="00A75B96">
        <w:rPr>
          <w:rFonts w:ascii="Trebuchet MS" w:hAnsi="Trebuchet MS" w:cs="Arial"/>
          <w:bCs/>
          <w:lang w:val="en"/>
        </w:rPr>
        <w:t xml:space="preserve">, Benson AB 3rd, Chen YJ, Choti MA, Cooper HS, Covey A, </w:t>
      </w:r>
      <w:proofErr w:type="spellStart"/>
      <w:r w:rsidRPr="00A75B96">
        <w:rPr>
          <w:rFonts w:ascii="Trebuchet MS" w:hAnsi="Trebuchet MS" w:cs="Arial"/>
          <w:bCs/>
          <w:lang w:val="en"/>
        </w:rPr>
        <w:t>Dilawari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RA, Early DS, </w:t>
      </w:r>
      <w:proofErr w:type="spellStart"/>
      <w:r w:rsidRPr="00A75B96">
        <w:rPr>
          <w:rFonts w:ascii="Trebuchet MS" w:hAnsi="Trebuchet MS" w:cs="Arial"/>
          <w:bCs/>
          <w:lang w:val="en"/>
        </w:rPr>
        <w:t>Enzinger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PC, Fakih MG, </w:t>
      </w:r>
      <w:proofErr w:type="spellStart"/>
      <w:r w:rsidRPr="00A75B96">
        <w:rPr>
          <w:rFonts w:ascii="Trebuchet MS" w:hAnsi="Trebuchet MS" w:cs="Arial"/>
          <w:bCs/>
          <w:lang w:val="en"/>
        </w:rPr>
        <w:t>Fleshman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J Jr, Fuchs C, </w:t>
      </w:r>
      <w:proofErr w:type="spellStart"/>
      <w:r w:rsidRPr="00A75B96">
        <w:rPr>
          <w:rFonts w:ascii="Trebuchet MS" w:hAnsi="Trebuchet MS" w:cs="Arial"/>
          <w:bCs/>
          <w:lang w:val="en"/>
        </w:rPr>
        <w:t>Grem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JL, Kiel K, </w:t>
      </w:r>
      <w:proofErr w:type="spellStart"/>
      <w:r w:rsidRPr="00A75B96">
        <w:rPr>
          <w:rFonts w:ascii="Trebuchet MS" w:hAnsi="Trebuchet MS" w:cs="Arial"/>
          <w:bCs/>
          <w:lang w:val="en"/>
        </w:rPr>
        <w:t>Knol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JA, Leong LA, Lin E, Mulcahy MF, Rao S, Ryan DP, </w:t>
      </w:r>
      <w:proofErr w:type="spellStart"/>
      <w:r w:rsidRPr="00A75B96">
        <w:rPr>
          <w:rFonts w:ascii="Trebuchet MS" w:hAnsi="Trebuchet MS" w:cs="Arial"/>
          <w:bCs/>
          <w:lang w:val="en"/>
        </w:rPr>
        <w:t>Saltz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L, Shibata D, </w:t>
      </w:r>
      <w:proofErr w:type="spellStart"/>
      <w:r w:rsidRPr="00A75B96">
        <w:rPr>
          <w:rFonts w:ascii="Trebuchet MS" w:hAnsi="Trebuchet MS" w:cs="Arial"/>
          <w:bCs/>
          <w:lang w:val="en"/>
        </w:rPr>
        <w:t>Skibber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JM, </w:t>
      </w:r>
      <w:proofErr w:type="spellStart"/>
      <w:r w:rsidRPr="00A75B96">
        <w:rPr>
          <w:rFonts w:ascii="Trebuchet MS" w:hAnsi="Trebuchet MS" w:cs="Arial"/>
          <w:bCs/>
          <w:lang w:val="en"/>
        </w:rPr>
        <w:t>Sofocleous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C, Thomas J, </w:t>
      </w:r>
      <w:proofErr w:type="spellStart"/>
      <w:r w:rsidRPr="00A75B96">
        <w:rPr>
          <w:rFonts w:ascii="Trebuchet MS" w:hAnsi="Trebuchet MS" w:cs="Arial"/>
          <w:bCs/>
          <w:lang w:val="en"/>
        </w:rPr>
        <w:t>Venook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AP, Willett C</w:t>
      </w:r>
      <w:r>
        <w:rPr>
          <w:rFonts w:ascii="Trebuchet MS" w:hAnsi="Trebuchet MS" w:cs="Arial"/>
          <w:bCs/>
          <w:lang w:val="en"/>
        </w:rPr>
        <w:t xml:space="preserve">. NCCN clinical practice guidelines in oncology: rectal cancer. </w:t>
      </w:r>
      <w:bookmarkStart w:id="0" w:name="_Hlk14429442"/>
      <w:r w:rsidRPr="00A75B96">
        <w:rPr>
          <w:rFonts w:ascii="Trebuchet MS" w:hAnsi="Trebuchet MS" w:cs="Arial"/>
          <w:bCs/>
          <w:u w:val="single"/>
          <w:lang w:val="en"/>
        </w:rPr>
        <w:t xml:space="preserve">J Natl </w:t>
      </w:r>
      <w:proofErr w:type="spellStart"/>
      <w:r w:rsidRPr="00A75B96">
        <w:rPr>
          <w:rFonts w:ascii="Trebuchet MS" w:hAnsi="Trebuchet MS" w:cs="Arial"/>
          <w:bCs/>
          <w:u w:val="single"/>
          <w:lang w:val="en"/>
        </w:rPr>
        <w:t>Compr</w:t>
      </w:r>
      <w:proofErr w:type="spellEnd"/>
      <w:r w:rsidRPr="00A75B96">
        <w:rPr>
          <w:rFonts w:ascii="Trebuchet MS" w:hAnsi="Trebuchet MS" w:cs="Arial"/>
          <w:bCs/>
          <w:u w:val="single"/>
          <w:lang w:val="en"/>
        </w:rPr>
        <w:t xml:space="preserve"> </w:t>
      </w:r>
      <w:proofErr w:type="spellStart"/>
      <w:r w:rsidRPr="00A75B96">
        <w:rPr>
          <w:rFonts w:ascii="Trebuchet MS" w:hAnsi="Trebuchet MS" w:cs="Arial"/>
          <w:bCs/>
          <w:u w:val="single"/>
          <w:lang w:val="en"/>
        </w:rPr>
        <w:t>Canc</w:t>
      </w:r>
      <w:proofErr w:type="spellEnd"/>
      <w:r w:rsidRPr="00A75B96">
        <w:rPr>
          <w:rFonts w:ascii="Trebuchet MS" w:hAnsi="Trebuchet MS" w:cs="Arial"/>
          <w:bCs/>
          <w:u w:val="single"/>
          <w:lang w:val="en"/>
        </w:rPr>
        <w:t xml:space="preserve"> </w:t>
      </w:r>
      <w:proofErr w:type="spellStart"/>
      <w:r w:rsidRPr="00A75B96">
        <w:rPr>
          <w:rFonts w:ascii="Trebuchet MS" w:hAnsi="Trebuchet MS" w:cs="Arial"/>
          <w:bCs/>
          <w:u w:val="single"/>
          <w:lang w:val="en"/>
        </w:rPr>
        <w:t>Netw</w:t>
      </w:r>
      <w:proofErr w:type="spellEnd"/>
      <w:r>
        <w:rPr>
          <w:rFonts w:ascii="Trebuchet MS" w:hAnsi="Trebuchet MS" w:cs="Arial"/>
          <w:bCs/>
          <w:lang w:val="en"/>
        </w:rPr>
        <w:t xml:space="preserve"> 7: </w:t>
      </w:r>
      <w:bookmarkEnd w:id="0"/>
      <w:r>
        <w:rPr>
          <w:rFonts w:ascii="Trebuchet MS" w:hAnsi="Trebuchet MS" w:cs="Arial"/>
          <w:bCs/>
          <w:lang w:val="en"/>
        </w:rPr>
        <w:t>838-81, 2009.</w:t>
      </w:r>
    </w:p>
    <w:p w14:paraId="25525894" w14:textId="77777777" w:rsidR="00A75B96" w:rsidRDefault="00A75B96" w:rsidP="00A75B96">
      <w:pPr>
        <w:pStyle w:val="ListParagraph"/>
        <w:rPr>
          <w:rFonts w:ascii="Trebuchet MS" w:hAnsi="Trebuchet MS" w:cs="Arial"/>
          <w:bCs/>
        </w:rPr>
      </w:pPr>
    </w:p>
    <w:p w14:paraId="2856CF10" w14:textId="03A7F406" w:rsidR="00A75B96" w:rsidRDefault="00A75B96" w:rsidP="00537F2B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A75B96">
        <w:rPr>
          <w:rFonts w:ascii="Trebuchet MS" w:hAnsi="Trebuchet MS" w:cs="Arial"/>
          <w:bCs/>
          <w:lang w:val="en"/>
        </w:rPr>
        <w:t xml:space="preserve">Engstrom PF, </w:t>
      </w:r>
      <w:r w:rsidRPr="00A75B96">
        <w:rPr>
          <w:rFonts w:ascii="Trebuchet MS" w:hAnsi="Trebuchet MS" w:cs="Arial"/>
          <w:b/>
          <w:bCs/>
          <w:lang w:val="en"/>
        </w:rPr>
        <w:t>Arnoletti</w:t>
      </w:r>
      <w:r w:rsidRPr="00A75B96">
        <w:rPr>
          <w:rFonts w:ascii="Trebuchet MS" w:hAnsi="Trebuchet MS" w:cs="Arial"/>
          <w:bCs/>
          <w:lang w:val="en"/>
        </w:rPr>
        <w:t xml:space="preserve"> </w:t>
      </w:r>
      <w:r w:rsidRPr="00A75B96">
        <w:rPr>
          <w:rFonts w:ascii="Trebuchet MS" w:hAnsi="Trebuchet MS" w:cs="Arial"/>
          <w:b/>
          <w:bCs/>
          <w:lang w:val="en"/>
        </w:rPr>
        <w:t>JP</w:t>
      </w:r>
      <w:r w:rsidRPr="00A75B96">
        <w:rPr>
          <w:rFonts w:ascii="Trebuchet MS" w:hAnsi="Trebuchet MS" w:cs="Arial"/>
          <w:bCs/>
          <w:lang w:val="en"/>
        </w:rPr>
        <w:t xml:space="preserve">, Benson AB 3rd, Chen YJ, Choti MA, Cooper HS, Covey A, </w:t>
      </w:r>
      <w:proofErr w:type="spellStart"/>
      <w:r w:rsidRPr="00A75B96">
        <w:rPr>
          <w:rFonts w:ascii="Trebuchet MS" w:hAnsi="Trebuchet MS" w:cs="Arial"/>
          <w:bCs/>
          <w:lang w:val="en"/>
        </w:rPr>
        <w:t>Dilawari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RA, Early DS, </w:t>
      </w:r>
      <w:proofErr w:type="spellStart"/>
      <w:r w:rsidRPr="00A75B96">
        <w:rPr>
          <w:rFonts w:ascii="Trebuchet MS" w:hAnsi="Trebuchet MS" w:cs="Arial"/>
          <w:bCs/>
          <w:lang w:val="en"/>
        </w:rPr>
        <w:t>Enzinger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PC, Fakih MG, </w:t>
      </w:r>
      <w:proofErr w:type="spellStart"/>
      <w:r w:rsidRPr="00A75B96">
        <w:rPr>
          <w:rFonts w:ascii="Trebuchet MS" w:hAnsi="Trebuchet MS" w:cs="Arial"/>
          <w:bCs/>
          <w:lang w:val="en"/>
        </w:rPr>
        <w:t>Fleshman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J Jr, Fuchs C, </w:t>
      </w:r>
      <w:proofErr w:type="spellStart"/>
      <w:r w:rsidRPr="00A75B96">
        <w:rPr>
          <w:rFonts w:ascii="Trebuchet MS" w:hAnsi="Trebuchet MS" w:cs="Arial"/>
          <w:bCs/>
          <w:lang w:val="en"/>
        </w:rPr>
        <w:t>Grem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JL, Kiel K, </w:t>
      </w:r>
      <w:proofErr w:type="spellStart"/>
      <w:r w:rsidRPr="00A75B96">
        <w:rPr>
          <w:rFonts w:ascii="Trebuchet MS" w:hAnsi="Trebuchet MS" w:cs="Arial"/>
          <w:bCs/>
          <w:lang w:val="en"/>
        </w:rPr>
        <w:t>Knol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JA, </w:t>
      </w:r>
      <w:r w:rsidRPr="00A75B96">
        <w:rPr>
          <w:rFonts w:ascii="Trebuchet MS" w:hAnsi="Trebuchet MS" w:cs="Arial"/>
          <w:bCs/>
          <w:lang w:val="en"/>
        </w:rPr>
        <w:lastRenderedPageBreak/>
        <w:t xml:space="preserve">Leong LA, Lin E, Mulcahy MF, Rao S, Ryan DP, </w:t>
      </w:r>
      <w:proofErr w:type="spellStart"/>
      <w:r w:rsidRPr="00A75B96">
        <w:rPr>
          <w:rFonts w:ascii="Trebuchet MS" w:hAnsi="Trebuchet MS" w:cs="Arial"/>
          <w:bCs/>
          <w:lang w:val="en"/>
        </w:rPr>
        <w:t>Saltz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L, Shibata D, </w:t>
      </w:r>
      <w:proofErr w:type="spellStart"/>
      <w:r w:rsidRPr="00A75B96">
        <w:rPr>
          <w:rFonts w:ascii="Trebuchet MS" w:hAnsi="Trebuchet MS" w:cs="Arial"/>
          <w:bCs/>
          <w:lang w:val="en"/>
        </w:rPr>
        <w:t>Skibber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JM, </w:t>
      </w:r>
      <w:proofErr w:type="spellStart"/>
      <w:r w:rsidRPr="00A75B96">
        <w:rPr>
          <w:rFonts w:ascii="Trebuchet MS" w:hAnsi="Trebuchet MS" w:cs="Arial"/>
          <w:bCs/>
          <w:lang w:val="en"/>
        </w:rPr>
        <w:t>Sofocleous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C, Thomas J, </w:t>
      </w:r>
      <w:proofErr w:type="spellStart"/>
      <w:r w:rsidRPr="00A75B96">
        <w:rPr>
          <w:rFonts w:ascii="Trebuchet MS" w:hAnsi="Trebuchet MS" w:cs="Arial"/>
          <w:bCs/>
          <w:lang w:val="en"/>
        </w:rPr>
        <w:t>Venook</w:t>
      </w:r>
      <w:proofErr w:type="spellEnd"/>
      <w:r w:rsidRPr="00A75B96">
        <w:rPr>
          <w:rFonts w:ascii="Trebuchet MS" w:hAnsi="Trebuchet MS" w:cs="Arial"/>
          <w:bCs/>
          <w:lang w:val="en"/>
        </w:rPr>
        <w:t xml:space="preserve"> AP, Willett C</w:t>
      </w:r>
      <w:r>
        <w:rPr>
          <w:rFonts w:ascii="Trebuchet MS" w:hAnsi="Trebuchet MS" w:cs="Arial"/>
          <w:bCs/>
          <w:lang w:val="en"/>
        </w:rPr>
        <w:t xml:space="preserve">. NCCN clinical practice guidelines in oncology: colon cancer. </w:t>
      </w:r>
      <w:r w:rsidRPr="00A75B96">
        <w:rPr>
          <w:rFonts w:ascii="Trebuchet MS" w:hAnsi="Trebuchet MS" w:cs="Arial"/>
          <w:bCs/>
          <w:u w:val="single"/>
          <w:lang w:val="en"/>
        </w:rPr>
        <w:t xml:space="preserve">J Natl </w:t>
      </w:r>
      <w:proofErr w:type="spellStart"/>
      <w:r w:rsidRPr="00A75B96">
        <w:rPr>
          <w:rFonts w:ascii="Trebuchet MS" w:hAnsi="Trebuchet MS" w:cs="Arial"/>
          <w:bCs/>
          <w:u w:val="single"/>
          <w:lang w:val="en"/>
        </w:rPr>
        <w:t>Compr</w:t>
      </w:r>
      <w:proofErr w:type="spellEnd"/>
      <w:r w:rsidRPr="00A75B96">
        <w:rPr>
          <w:rFonts w:ascii="Trebuchet MS" w:hAnsi="Trebuchet MS" w:cs="Arial"/>
          <w:bCs/>
          <w:u w:val="single"/>
          <w:lang w:val="en"/>
        </w:rPr>
        <w:t xml:space="preserve"> </w:t>
      </w:r>
      <w:proofErr w:type="spellStart"/>
      <w:r w:rsidRPr="00A75B96">
        <w:rPr>
          <w:rFonts w:ascii="Trebuchet MS" w:hAnsi="Trebuchet MS" w:cs="Arial"/>
          <w:bCs/>
          <w:u w:val="single"/>
          <w:lang w:val="en"/>
        </w:rPr>
        <w:t>Canc</w:t>
      </w:r>
      <w:proofErr w:type="spellEnd"/>
      <w:r w:rsidRPr="00A75B96">
        <w:rPr>
          <w:rFonts w:ascii="Trebuchet MS" w:hAnsi="Trebuchet MS" w:cs="Arial"/>
          <w:bCs/>
          <w:u w:val="single"/>
          <w:lang w:val="en"/>
        </w:rPr>
        <w:t xml:space="preserve"> </w:t>
      </w:r>
      <w:proofErr w:type="spellStart"/>
      <w:r w:rsidRPr="00A75B96">
        <w:rPr>
          <w:rFonts w:ascii="Trebuchet MS" w:hAnsi="Trebuchet MS" w:cs="Arial"/>
          <w:bCs/>
          <w:u w:val="single"/>
          <w:lang w:val="en"/>
        </w:rPr>
        <w:t>Netw</w:t>
      </w:r>
      <w:proofErr w:type="spellEnd"/>
      <w:r>
        <w:rPr>
          <w:rFonts w:ascii="Trebuchet MS" w:hAnsi="Trebuchet MS" w:cs="Arial"/>
          <w:bCs/>
          <w:lang w:val="en"/>
        </w:rPr>
        <w:t xml:space="preserve"> 7: 778-831, 2009</w:t>
      </w:r>
    </w:p>
    <w:p w14:paraId="1EEEDC5A" w14:textId="77777777" w:rsidR="00AE4960" w:rsidRDefault="00AE4960" w:rsidP="00AE4960">
      <w:pPr>
        <w:pStyle w:val="ListParagraph"/>
        <w:rPr>
          <w:rFonts w:ascii="Trebuchet MS" w:hAnsi="Trebuchet MS" w:cs="Arial"/>
          <w:bCs/>
        </w:rPr>
      </w:pPr>
    </w:p>
    <w:p w14:paraId="3CD05237" w14:textId="7FE4C204" w:rsidR="00AE4960" w:rsidRDefault="00AE4960" w:rsidP="00537F2B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AE4960">
        <w:rPr>
          <w:rFonts w:ascii="Trebuchet MS" w:hAnsi="Trebuchet MS" w:cs="Arial"/>
          <w:bCs/>
          <w:lang w:val="en"/>
        </w:rPr>
        <w:t xml:space="preserve">Engstrom PF, </w:t>
      </w:r>
      <w:r w:rsidRPr="00AE4960">
        <w:rPr>
          <w:rFonts w:ascii="Trebuchet MS" w:hAnsi="Trebuchet MS" w:cs="Arial"/>
          <w:b/>
          <w:bCs/>
          <w:lang w:val="en"/>
        </w:rPr>
        <w:t>Arnoletti</w:t>
      </w:r>
      <w:r w:rsidRPr="00AE4960">
        <w:rPr>
          <w:rFonts w:ascii="Trebuchet MS" w:hAnsi="Trebuchet MS" w:cs="Arial"/>
          <w:bCs/>
          <w:lang w:val="en"/>
        </w:rPr>
        <w:t xml:space="preserve"> </w:t>
      </w:r>
      <w:r w:rsidRPr="00AE4960">
        <w:rPr>
          <w:rFonts w:ascii="Trebuchet MS" w:hAnsi="Trebuchet MS" w:cs="Arial"/>
          <w:b/>
          <w:bCs/>
          <w:lang w:val="en"/>
        </w:rPr>
        <w:t>JP</w:t>
      </w:r>
      <w:r w:rsidRPr="00AE4960">
        <w:rPr>
          <w:rFonts w:ascii="Trebuchet MS" w:hAnsi="Trebuchet MS" w:cs="Arial"/>
          <w:bCs/>
          <w:lang w:val="en"/>
        </w:rPr>
        <w:t xml:space="preserve">, Benson AB 3rd, Berlin JD, Berry JM, Chen YJ, Choti MA, Cooper HS, </w:t>
      </w:r>
      <w:proofErr w:type="spellStart"/>
      <w:r w:rsidRPr="00AE4960">
        <w:rPr>
          <w:rFonts w:ascii="Trebuchet MS" w:hAnsi="Trebuchet MS" w:cs="Arial"/>
          <w:bCs/>
          <w:lang w:val="en"/>
        </w:rPr>
        <w:t>Dilawari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RA, Early DS, </w:t>
      </w:r>
      <w:proofErr w:type="spellStart"/>
      <w:r w:rsidRPr="00AE4960">
        <w:rPr>
          <w:rFonts w:ascii="Trebuchet MS" w:hAnsi="Trebuchet MS" w:cs="Arial"/>
          <w:bCs/>
          <w:lang w:val="en"/>
        </w:rPr>
        <w:t>Enzinger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PC, Fakih MG, </w:t>
      </w:r>
      <w:proofErr w:type="spellStart"/>
      <w:r w:rsidRPr="00AE4960">
        <w:rPr>
          <w:rFonts w:ascii="Trebuchet MS" w:hAnsi="Trebuchet MS" w:cs="Arial"/>
          <w:bCs/>
          <w:lang w:val="en"/>
        </w:rPr>
        <w:t>Fleshman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J Jr, Fuchs C, </w:t>
      </w:r>
      <w:proofErr w:type="spellStart"/>
      <w:r w:rsidRPr="00AE4960">
        <w:rPr>
          <w:rFonts w:ascii="Trebuchet MS" w:hAnsi="Trebuchet MS" w:cs="Arial"/>
          <w:bCs/>
          <w:lang w:val="en"/>
        </w:rPr>
        <w:t>Grem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JL, </w:t>
      </w:r>
      <w:proofErr w:type="spellStart"/>
      <w:r w:rsidRPr="00AE4960">
        <w:rPr>
          <w:rFonts w:ascii="Trebuchet MS" w:hAnsi="Trebuchet MS" w:cs="Arial"/>
          <w:bCs/>
          <w:lang w:val="en"/>
        </w:rPr>
        <w:t>Knol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JA, Leong LA, Lin E, Mulcahy MF, </w:t>
      </w:r>
      <w:proofErr w:type="spellStart"/>
      <w:r w:rsidRPr="00AE4960">
        <w:rPr>
          <w:rFonts w:ascii="Trebuchet MS" w:hAnsi="Trebuchet MS" w:cs="Arial"/>
          <w:bCs/>
          <w:lang w:val="en"/>
        </w:rPr>
        <w:t>Rohren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E, Ryan DP, </w:t>
      </w:r>
      <w:proofErr w:type="spellStart"/>
      <w:r w:rsidRPr="00AE4960">
        <w:rPr>
          <w:rFonts w:ascii="Trebuchet MS" w:hAnsi="Trebuchet MS" w:cs="Arial"/>
          <w:bCs/>
          <w:lang w:val="en"/>
        </w:rPr>
        <w:t>Saltz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L, Shibata D, </w:t>
      </w:r>
      <w:proofErr w:type="spellStart"/>
      <w:r w:rsidRPr="00AE4960">
        <w:rPr>
          <w:rFonts w:ascii="Trebuchet MS" w:hAnsi="Trebuchet MS" w:cs="Arial"/>
          <w:bCs/>
          <w:lang w:val="en"/>
        </w:rPr>
        <w:t>Skibber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JM, Small W, </w:t>
      </w:r>
      <w:proofErr w:type="spellStart"/>
      <w:r w:rsidRPr="00AE4960">
        <w:rPr>
          <w:rFonts w:ascii="Trebuchet MS" w:hAnsi="Trebuchet MS" w:cs="Arial"/>
          <w:bCs/>
          <w:lang w:val="en"/>
        </w:rPr>
        <w:t>Sofocleous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C, Thomas J, </w:t>
      </w:r>
      <w:proofErr w:type="spellStart"/>
      <w:r w:rsidRPr="00AE4960">
        <w:rPr>
          <w:rFonts w:ascii="Trebuchet MS" w:hAnsi="Trebuchet MS" w:cs="Arial"/>
          <w:bCs/>
          <w:lang w:val="en"/>
        </w:rPr>
        <w:t>Venook</w:t>
      </w:r>
      <w:proofErr w:type="spellEnd"/>
      <w:r w:rsidRPr="00AE4960">
        <w:rPr>
          <w:rFonts w:ascii="Trebuchet MS" w:hAnsi="Trebuchet MS" w:cs="Arial"/>
          <w:bCs/>
          <w:lang w:val="en"/>
        </w:rPr>
        <w:t xml:space="preserve"> AP, Willett C</w:t>
      </w:r>
      <w:r>
        <w:rPr>
          <w:rFonts w:ascii="Trebuchet MS" w:hAnsi="Trebuchet MS" w:cs="Arial"/>
          <w:bCs/>
          <w:lang w:val="en"/>
        </w:rPr>
        <w:t xml:space="preserve">. NCCN clinical practice guidelines in oncology. Anal Carcinoma. </w:t>
      </w:r>
      <w:r w:rsidRPr="00AE4960">
        <w:rPr>
          <w:rFonts w:ascii="Trebuchet MS" w:hAnsi="Trebuchet MS" w:cs="Arial"/>
          <w:bCs/>
          <w:u w:val="single"/>
          <w:lang w:val="en"/>
        </w:rPr>
        <w:t xml:space="preserve">J Natl </w:t>
      </w:r>
      <w:proofErr w:type="spellStart"/>
      <w:r w:rsidRPr="00AE4960">
        <w:rPr>
          <w:rFonts w:ascii="Trebuchet MS" w:hAnsi="Trebuchet MS" w:cs="Arial"/>
          <w:bCs/>
          <w:u w:val="single"/>
          <w:lang w:val="en"/>
        </w:rPr>
        <w:t>Compr</w:t>
      </w:r>
      <w:proofErr w:type="spellEnd"/>
      <w:r w:rsidRPr="00AE4960">
        <w:rPr>
          <w:rFonts w:ascii="Trebuchet MS" w:hAnsi="Trebuchet MS" w:cs="Arial"/>
          <w:bCs/>
          <w:u w:val="single"/>
          <w:lang w:val="en"/>
        </w:rPr>
        <w:t xml:space="preserve"> </w:t>
      </w:r>
      <w:proofErr w:type="spellStart"/>
      <w:r w:rsidRPr="00AE4960">
        <w:rPr>
          <w:rFonts w:ascii="Trebuchet MS" w:hAnsi="Trebuchet MS" w:cs="Arial"/>
          <w:bCs/>
          <w:u w:val="single"/>
          <w:lang w:val="en"/>
        </w:rPr>
        <w:t>Canc</w:t>
      </w:r>
      <w:proofErr w:type="spellEnd"/>
      <w:r w:rsidRPr="00AE4960">
        <w:rPr>
          <w:rFonts w:ascii="Trebuchet MS" w:hAnsi="Trebuchet MS" w:cs="Arial"/>
          <w:bCs/>
          <w:u w:val="single"/>
          <w:lang w:val="en"/>
        </w:rPr>
        <w:t xml:space="preserve"> </w:t>
      </w:r>
      <w:proofErr w:type="spellStart"/>
      <w:r w:rsidRPr="00AE4960">
        <w:rPr>
          <w:rFonts w:ascii="Trebuchet MS" w:hAnsi="Trebuchet MS" w:cs="Arial"/>
          <w:bCs/>
          <w:u w:val="single"/>
          <w:lang w:val="en"/>
        </w:rPr>
        <w:t>Netw</w:t>
      </w:r>
      <w:proofErr w:type="spellEnd"/>
      <w:r>
        <w:rPr>
          <w:rFonts w:ascii="Trebuchet MS" w:hAnsi="Trebuchet MS" w:cs="Arial"/>
          <w:bCs/>
          <w:lang w:val="en"/>
        </w:rPr>
        <w:t xml:space="preserve"> 8: 106-20, 2010.</w:t>
      </w:r>
    </w:p>
    <w:p w14:paraId="0FD4FADA" w14:textId="77777777" w:rsidR="00140FCD" w:rsidRDefault="00140FCD" w:rsidP="00140FCD">
      <w:pPr>
        <w:ind w:left="720"/>
        <w:rPr>
          <w:rFonts w:ascii="Trebuchet MS" w:hAnsi="Trebuchet MS" w:cs="Arial"/>
          <w:bCs/>
        </w:rPr>
      </w:pPr>
    </w:p>
    <w:p w14:paraId="78A82833" w14:textId="77777777" w:rsidR="008F548F" w:rsidRPr="00140FCD" w:rsidRDefault="00140FCD" w:rsidP="00140FCD">
      <w:pPr>
        <w:numPr>
          <w:ilvl w:val="0"/>
          <w:numId w:val="5"/>
        </w:numPr>
        <w:rPr>
          <w:rFonts w:ascii="Trebuchet MS" w:hAnsi="Trebuchet MS" w:cs="Arial"/>
          <w:bCs/>
        </w:rPr>
      </w:pPr>
      <w:proofErr w:type="spellStart"/>
      <w:r w:rsidRPr="00140FCD">
        <w:rPr>
          <w:rFonts w:ascii="Trebuchet MS" w:hAnsi="Trebuchet MS" w:cs="Arial"/>
          <w:bCs/>
        </w:rPr>
        <w:t>Eloubeidi</w:t>
      </w:r>
      <w:proofErr w:type="spellEnd"/>
      <w:r w:rsidRPr="00140FCD">
        <w:rPr>
          <w:rFonts w:ascii="Trebuchet MS" w:hAnsi="Trebuchet MS" w:cs="Arial"/>
          <w:bCs/>
        </w:rPr>
        <w:t xml:space="preserve"> MA, Luz LP, Crowe DR, Snowden C, Morgan DE, </w:t>
      </w:r>
      <w:r w:rsidRPr="00140FCD">
        <w:rPr>
          <w:rFonts w:ascii="Trebuchet MS" w:hAnsi="Trebuchet MS" w:cs="Arial"/>
          <w:b/>
          <w:bCs/>
        </w:rPr>
        <w:t>Arnoletti JP</w:t>
      </w:r>
      <w:r w:rsidRPr="00140FCD">
        <w:rPr>
          <w:rFonts w:ascii="Trebuchet MS" w:hAnsi="Trebuchet MS" w:cs="Arial"/>
          <w:bCs/>
        </w:rPr>
        <w:t xml:space="preserve">. Bilateral adrenal gland enlargement secondary to histoplasmosis mimicking adrenal metastases: Diagnosis with EUS-guided FNA. </w:t>
      </w:r>
      <w:r w:rsidRPr="00140FCD">
        <w:rPr>
          <w:rFonts w:ascii="Trebuchet MS" w:hAnsi="Trebuchet MS" w:cs="Arial"/>
          <w:bCs/>
          <w:u w:val="single"/>
        </w:rPr>
        <w:t>Diagn</w:t>
      </w:r>
      <w:r>
        <w:rPr>
          <w:rFonts w:ascii="Trebuchet MS" w:hAnsi="Trebuchet MS" w:cs="Arial"/>
          <w:bCs/>
          <w:u w:val="single"/>
        </w:rPr>
        <w:t>ostic</w:t>
      </w:r>
      <w:r w:rsidRPr="00140FCD">
        <w:rPr>
          <w:rFonts w:ascii="Trebuchet MS" w:hAnsi="Trebuchet MS" w:cs="Arial"/>
          <w:bCs/>
          <w:u w:val="single"/>
        </w:rPr>
        <w:t xml:space="preserve"> Cytopathol</w:t>
      </w:r>
      <w:r>
        <w:rPr>
          <w:rFonts w:ascii="Trebuchet MS" w:hAnsi="Trebuchet MS" w:cs="Arial"/>
          <w:bCs/>
          <w:u w:val="single"/>
        </w:rPr>
        <w:t>ogy</w:t>
      </w:r>
      <w:r w:rsidR="00F913B8">
        <w:rPr>
          <w:rFonts w:ascii="Trebuchet MS" w:hAnsi="Trebuchet MS" w:cs="Arial"/>
          <w:bCs/>
          <w:u w:val="single"/>
        </w:rPr>
        <w:t xml:space="preserve"> </w:t>
      </w:r>
      <w:r w:rsidR="00F913B8" w:rsidRPr="00AA065B">
        <w:rPr>
          <w:rFonts w:ascii="Trebuchet MS" w:hAnsi="Trebuchet MS" w:cs="Arial"/>
          <w:bCs/>
        </w:rPr>
        <w:t>38:357-359</w:t>
      </w:r>
      <w:r>
        <w:rPr>
          <w:rFonts w:ascii="Trebuchet MS" w:hAnsi="Trebuchet MS" w:cs="Arial"/>
          <w:bCs/>
        </w:rPr>
        <w:t>,</w:t>
      </w:r>
      <w:r w:rsidRPr="00140FCD">
        <w:rPr>
          <w:rFonts w:ascii="Trebuchet MS" w:hAnsi="Trebuchet MS" w:cs="Arial"/>
          <w:bCs/>
        </w:rPr>
        <w:t xml:space="preserve"> 20</w:t>
      </w:r>
      <w:r>
        <w:rPr>
          <w:rFonts w:ascii="Trebuchet MS" w:hAnsi="Trebuchet MS" w:cs="Arial"/>
          <w:bCs/>
        </w:rPr>
        <w:t>10</w:t>
      </w:r>
      <w:r w:rsidR="00F913B8">
        <w:rPr>
          <w:rFonts w:ascii="Trebuchet MS" w:hAnsi="Trebuchet MS" w:cs="Arial"/>
          <w:bCs/>
        </w:rPr>
        <w:t>.</w:t>
      </w:r>
    </w:p>
    <w:p w14:paraId="661B36C5" w14:textId="77777777" w:rsidR="00FD35A7" w:rsidRDefault="00FD35A7" w:rsidP="00FD35A7">
      <w:pPr>
        <w:pStyle w:val="ColorfulList-Accent11"/>
        <w:rPr>
          <w:rFonts w:ascii="Trebuchet MS" w:hAnsi="Trebuchet MS" w:cs="Arial"/>
          <w:bCs/>
          <w:sz w:val="24"/>
          <w:szCs w:val="24"/>
        </w:rPr>
      </w:pPr>
    </w:p>
    <w:p w14:paraId="3D11025A" w14:textId="605BAE0E" w:rsidR="00EB7C2F" w:rsidRDefault="00284B22" w:rsidP="00EB7C2F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284B22">
        <w:rPr>
          <w:rFonts w:ascii="Trebuchet MS" w:hAnsi="Trebuchet MS" w:cs="Arial"/>
          <w:bCs/>
        </w:rPr>
        <w:t>Frolov</w:t>
      </w:r>
      <w:r>
        <w:rPr>
          <w:rFonts w:ascii="Trebuchet MS" w:hAnsi="Trebuchet MS" w:cs="Arial"/>
          <w:bCs/>
        </w:rPr>
        <w:t xml:space="preserve"> A</w:t>
      </w:r>
      <w:r w:rsidRPr="00284B22">
        <w:rPr>
          <w:rFonts w:ascii="Trebuchet MS" w:hAnsi="Trebuchet MS" w:cs="Arial"/>
          <w:bCs/>
        </w:rPr>
        <w:t>, Liles</w:t>
      </w:r>
      <w:r>
        <w:rPr>
          <w:rFonts w:ascii="Trebuchet MS" w:hAnsi="Trebuchet MS" w:cs="Arial"/>
          <w:bCs/>
        </w:rPr>
        <w:t xml:space="preserve"> JS</w:t>
      </w:r>
      <w:r w:rsidRPr="00284B22">
        <w:rPr>
          <w:rFonts w:ascii="Trebuchet MS" w:hAnsi="Trebuchet MS" w:cs="Arial"/>
          <w:bCs/>
        </w:rPr>
        <w:t xml:space="preserve">, </w:t>
      </w:r>
      <w:proofErr w:type="spellStart"/>
      <w:r w:rsidRPr="00284B22">
        <w:rPr>
          <w:rFonts w:ascii="Trebuchet MS" w:hAnsi="Trebuchet MS" w:cs="Arial"/>
          <w:bCs/>
        </w:rPr>
        <w:t>Kossenkov</w:t>
      </w:r>
      <w:proofErr w:type="spellEnd"/>
      <w:r>
        <w:rPr>
          <w:rFonts w:ascii="Trebuchet MS" w:hAnsi="Trebuchet MS" w:cs="Arial"/>
          <w:bCs/>
        </w:rPr>
        <w:t xml:space="preserve"> AV</w:t>
      </w:r>
      <w:r w:rsidRPr="00284B22">
        <w:rPr>
          <w:rFonts w:ascii="Trebuchet MS" w:hAnsi="Trebuchet MS" w:cs="Arial"/>
          <w:bCs/>
        </w:rPr>
        <w:t>, Tzeng</w:t>
      </w:r>
      <w:r>
        <w:rPr>
          <w:rFonts w:ascii="Trebuchet MS" w:hAnsi="Trebuchet MS" w:cs="Arial"/>
          <w:bCs/>
        </w:rPr>
        <w:t xml:space="preserve"> CD</w:t>
      </w:r>
      <w:r w:rsidRPr="00284B22">
        <w:rPr>
          <w:rFonts w:ascii="Trebuchet MS" w:hAnsi="Trebuchet MS" w:cs="Arial"/>
          <w:bCs/>
        </w:rPr>
        <w:t xml:space="preserve">, </w:t>
      </w:r>
      <w:proofErr w:type="spellStart"/>
      <w:r w:rsidRPr="00284B22">
        <w:rPr>
          <w:rFonts w:ascii="Trebuchet MS" w:hAnsi="Trebuchet MS" w:cs="Arial"/>
          <w:bCs/>
        </w:rPr>
        <w:t>Jhala</w:t>
      </w:r>
      <w:proofErr w:type="spellEnd"/>
      <w:r>
        <w:rPr>
          <w:rFonts w:ascii="Trebuchet MS" w:hAnsi="Trebuchet MS" w:cs="Arial"/>
          <w:bCs/>
        </w:rPr>
        <w:t xml:space="preserve"> N</w:t>
      </w:r>
      <w:r w:rsidRPr="00284B22">
        <w:rPr>
          <w:rFonts w:ascii="Trebuchet MS" w:hAnsi="Trebuchet MS" w:cs="Arial"/>
          <w:bCs/>
        </w:rPr>
        <w:t>, Varadarajulu</w:t>
      </w:r>
      <w:r>
        <w:rPr>
          <w:rFonts w:ascii="Trebuchet MS" w:hAnsi="Trebuchet MS" w:cs="Arial"/>
          <w:bCs/>
        </w:rPr>
        <w:t xml:space="preserve"> S</w:t>
      </w:r>
      <w:r w:rsidRPr="00284B22">
        <w:rPr>
          <w:rFonts w:ascii="Trebuchet MS" w:hAnsi="Trebuchet MS" w:cs="Arial"/>
          <w:bCs/>
        </w:rPr>
        <w:t xml:space="preserve">, </w:t>
      </w:r>
      <w:proofErr w:type="spellStart"/>
      <w:r w:rsidRPr="00284B22">
        <w:rPr>
          <w:rFonts w:ascii="Trebuchet MS" w:hAnsi="Trebuchet MS" w:cs="Arial"/>
          <w:bCs/>
        </w:rPr>
        <w:t>Eloubeidi</w:t>
      </w:r>
      <w:proofErr w:type="spellEnd"/>
      <w:r>
        <w:rPr>
          <w:rFonts w:ascii="Trebuchet MS" w:hAnsi="Trebuchet MS" w:cs="Arial"/>
          <w:bCs/>
        </w:rPr>
        <w:t xml:space="preserve"> M</w:t>
      </w:r>
      <w:r w:rsidRPr="00284B22">
        <w:rPr>
          <w:rFonts w:ascii="Trebuchet MS" w:hAnsi="Trebuchet MS" w:cs="Arial"/>
          <w:bCs/>
        </w:rPr>
        <w:t xml:space="preserve">, </w:t>
      </w:r>
      <w:proofErr w:type="spellStart"/>
      <w:r w:rsidRPr="00284B22">
        <w:rPr>
          <w:rFonts w:ascii="Trebuchet MS" w:hAnsi="Trebuchet MS" w:cs="Arial"/>
          <w:bCs/>
        </w:rPr>
        <w:t>Heslin</w:t>
      </w:r>
      <w:proofErr w:type="spellEnd"/>
      <w:r>
        <w:rPr>
          <w:rFonts w:ascii="Trebuchet MS" w:hAnsi="Trebuchet MS" w:cs="Arial"/>
          <w:bCs/>
        </w:rPr>
        <w:t xml:space="preserve"> MJ</w:t>
      </w:r>
      <w:r w:rsidRPr="00284B22">
        <w:rPr>
          <w:rFonts w:ascii="Trebuchet MS" w:hAnsi="Trebuchet MS" w:cs="Arial"/>
          <w:bCs/>
        </w:rPr>
        <w:t xml:space="preserve">, </w:t>
      </w:r>
      <w:r w:rsidRPr="00284B22">
        <w:rPr>
          <w:rFonts w:ascii="Trebuchet MS" w:hAnsi="Trebuchet MS" w:cs="Arial"/>
          <w:b/>
          <w:bCs/>
        </w:rPr>
        <w:t>Arnoletti JP</w:t>
      </w:r>
      <w:r>
        <w:rPr>
          <w:rFonts w:ascii="Trebuchet MS" w:hAnsi="Trebuchet MS" w:cs="Arial"/>
          <w:bCs/>
        </w:rPr>
        <w:t xml:space="preserve">. </w:t>
      </w:r>
      <w:r w:rsidR="00CC47D2" w:rsidRPr="00CC47D2">
        <w:rPr>
          <w:rFonts w:ascii="Trebuchet MS" w:hAnsi="Trebuchet MS" w:cs="Arial"/>
          <w:bCs/>
        </w:rPr>
        <w:t>Epidermal growth factor receptor (EGFR) intron 1 polymorphism and clinical outcome in pancreatic adenocarcinoma</w:t>
      </w:r>
      <w:r w:rsidR="00CC47D2">
        <w:rPr>
          <w:rFonts w:ascii="Trebuchet MS" w:hAnsi="Trebuchet MS" w:cs="Arial"/>
          <w:bCs/>
        </w:rPr>
        <w:t xml:space="preserve">. </w:t>
      </w:r>
      <w:r w:rsidR="00CC47D2" w:rsidRPr="00CC47D2">
        <w:rPr>
          <w:rFonts w:ascii="Trebuchet MS" w:hAnsi="Trebuchet MS" w:cs="Arial"/>
          <w:bCs/>
          <w:u w:val="single"/>
        </w:rPr>
        <w:t>Am J Surg</w:t>
      </w:r>
      <w:r w:rsidR="00C421C5">
        <w:rPr>
          <w:rFonts w:ascii="Trebuchet MS" w:hAnsi="Trebuchet MS" w:cs="Arial"/>
          <w:bCs/>
        </w:rPr>
        <w:t xml:space="preserve"> </w:t>
      </w:r>
      <w:r w:rsidR="00C421C5" w:rsidRPr="00C421C5">
        <w:rPr>
          <w:rFonts w:ascii="Trebuchet MS" w:hAnsi="Trebuchet MS" w:cs="Arial"/>
          <w:bCs/>
        </w:rPr>
        <w:t>200:398-405</w:t>
      </w:r>
      <w:r w:rsidR="00C421C5">
        <w:rPr>
          <w:rFonts w:ascii="Trebuchet MS" w:hAnsi="Trebuchet MS" w:cs="Arial"/>
          <w:bCs/>
        </w:rPr>
        <w:t>,</w:t>
      </w:r>
      <w:r w:rsidR="00CC47D2">
        <w:rPr>
          <w:rFonts w:ascii="Trebuchet MS" w:hAnsi="Trebuchet MS" w:cs="Arial"/>
          <w:bCs/>
        </w:rPr>
        <w:t xml:space="preserve"> 20</w:t>
      </w:r>
      <w:r w:rsidR="00140FCD">
        <w:rPr>
          <w:rFonts w:ascii="Trebuchet MS" w:hAnsi="Trebuchet MS" w:cs="Arial"/>
          <w:bCs/>
        </w:rPr>
        <w:t>10</w:t>
      </w:r>
      <w:r w:rsidR="00C421C5">
        <w:rPr>
          <w:rFonts w:ascii="Trebuchet MS" w:hAnsi="Trebuchet MS" w:cs="Arial"/>
          <w:bCs/>
        </w:rPr>
        <w:t>.</w:t>
      </w:r>
    </w:p>
    <w:p w14:paraId="509407EB" w14:textId="77777777" w:rsidR="00EB7C2F" w:rsidRDefault="00EB7C2F" w:rsidP="00EB7C2F">
      <w:pPr>
        <w:ind w:left="720"/>
        <w:rPr>
          <w:rFonts w:ascii="Trebuchet MS" w:hAnsi="Trebuchet MS" w:cs="Arial"/>
          <w:bCs/>
        </w:rPr>
      </w:pPr>
    </w:p>
    <w:p w14:paraId="5A009850" w14:textId="7083B325" w:rsidR="00670B7B" w:rsidRDefault="00670B7B" w:rsidP="2D068254">
      <w:pPr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Arial"/>
        </w:rPr>
      </w:pPr>
      <w:r w:rsidRPr="2D068254">
        <w:rPr>
          <w:rFonts w:ascii="Trebuchet MS" w:hAnsi="Trebuchet MS" w:cs="TimesNewRoman"/>
        </w:rPr>
        <w:t xml:space="preserve">Liles JS, </w:t>
      </w:r>
      <w:r w:rsidRPr="2D068254">
        <w:rPr>
          <w:rFonts w:ascii="Trebuchet MS" w:hAnsi="Trebuchet MS" w:cs="TimesNewRoman"/>
          <w:b/>
          <w:bCs/>
        </w:rPr>
        <w:t>Arnoletti JP</w:t>
      </w:r>
      <w:r w:rsidRPr="2D068254">
        <w:rPr>
          <w:rFonts w:ascii="Trebuchet MS" w:hAnsi="Trebuchet MS" w:cs="TimesNewRoman"/>
        </w:rPr>
        <w:t xml:space="preserve">, Tzeng CD, Howard JH, </w:t>
      </w:r>
      <w:proofErr w:type="spellStart"/>
      <w:r w:rsidRPr="2D068254">
        <w:rPr>
          <w:rFonts w:ascii="Trebuchet MS" w:hAnsi="Trebuchet MS" w:cs="TimesNewRoman"/>
        </w:rPr>
        <w:t>Kossenkov</w:t>
      </w:r>
      <w:proofErr w:type="spellEnd"/>
      <w:r w:rsidRPr="2D068254">
        <w:rPr>
          <w:rFonts w:ascii="Trebuchet MS" w:hAnsi="Trebuchet MS" w:cs="TimesNewRoman"/>
        </w:rPr>
        <w:t xml:space="preserve"> AV, </w:t>
      </w:r>
      <w:proofErr w:type="spellStart"/>
      <w:r w:rsidRPr="2D068254">
        <w:rPr>
          <w:rFonts w:ascii="Trebuchet MS" w:hAnsi="Trebuchet MS" w:cs="TimesNewRoman"/>
        </w:rPr>
        <w:t>Kulesza</w:t>
      </w:r>
      <w:proofErr w:type="spellEnd"/>
      <w:r w:rsidRPr="2D068254">
        <w:rPr>
          <w:rFonts w:ascii="Trebuchet MS" w:hAnsi="Trebuchet MS" w:cs="TimesNewRoman"/>
        </w:rPr>
        <w:t xml:space="preserve"> P, </w:t>
      </w:r>
      <w:proofErr w:type="spellStart"/>
      <w:r w:rsidRPr="2D068254">
        <w:rPr>
          <w:rFonts w:ascii="Trebuchet MS" w:hAnsi="Trebuchet MS" w:cs="TimesNewRoman"/>
        </w:rPr>
        <w:t>Heslin</w:t>
      </w:r>
      <w:proofErr w:type="spellEnd"/>
      <w:r w:rsidRPr="2D068254">
        <w:rPr>
          <w:rFonts w:ascii="Trebuchet MS" w:hAnsi="Trebuchet MS" w:cs="TimesNewRoman"/>
        </w:rPr>
        <w:t xml:space="preserve"> MJ, Frolov A. </w:t>
      </w:r>
      <w:r w:rsidRPr="2D068254">
        <w:rPr>
          <w:rFonts w:ascii="Trebuchet MS" w:hAnsi="Trebuchet MS" w:cs="Arial"/>
        </w:rPr>
        <w:t xml:space="preserve">ErbB3 expression promotes tumorigenesis in pancreatic adenocarcinoma. </w:t>
      </w:r>
      <w:r w:rsidRPr="2D068254">
        <w:rPr>
          <w:rFonts w:ascii="Trebuchet MS" w:hAnsi="Trebuchet MS" w:cs="Arial"/>
          <w:u w:val="single"/>
        </w:rPr>
        <w:t xml:space="preserve">Cancer Biol </w:t>
      </w:r>
      <w:proofErr w:type="spellStart"/>
      <w:r w:rsidRPr="2D068254">
        <w:rPr>
          <w:rFonts w:ascii="Trebuchet MS" w:hAnsi="Trebuchet MS" w:cs="Arial"/>
          <w:u w:val="single"/>
        </w:rPr>
        <w:t>The</w:t>
      </w:r>
      <w:r w:rsidR="00032395" w:rsidRPr="2D068254">
        <w:rPr>
          <w:rFonts w:ascii="Trebuchet MS" w:hAnsi="Trebuchet MS" w:cs="Arial"/>
          <w:u w:val="single"/>
        </w:rPr>
        <w:t>r</w:t>
      </w:r>
      <w:proofErr w:type="spellEnd"/>
      <w:r w:rsidRPr="2D068254">
        <w:rPr>
          <w:rFonts w:ascii="Trebuchet MS" w:hAnsi="Trebuchet MS" w:cs="Arial"/>
        </w:rPr>
        <w:t xml:space="preserve"> 10: 555-563, 2010.</w:t>
      </w:r>
    </w:p>
    <w:p w14:paraId="63E01C03" w14:textId="77777777" w:rsidR="00B858DF" w:rsidRPr="00196D64" w:rsidRDefault="00B858DF" w:rsidP="00B858DF">
      <w:pPr>
        <w:pStyle w:val="PlainText"/>
        <w:ind w:left="720"/>
        <w:rPr>
          <w:rFonts w:ascii="Trebuchet MS" w:hAnsi="Trebuchet MS"/>
          <w:sz w:val="24"/>
          <w:szCs w:val="24"/>
        </w:rPr>
      </w:pPr>
    </w:p>
    <w:p w14:paraId="279F8EF6" w14:textId="3CFD467A" w:rsidR="00D15C6B" w:rsidRDefault="00D15C6B" w:rsidP="00D15C6B">
      <w:pPr>
        <w:numPr>
          <w:ilvl w:val="0"/>
          <w:numId w:val="5"/>
        </w:numPr>
        <w:rPr>
          <w:rFonts w:ascii="Trebuchet MS" w:hAnsi="Trebuchet MS" w:cs="Arial"/>
          <w:bCs/>
        </w:rPr>
      </w:pPr>
      <w:proofErr w:type="spellStart"/>
      <w:r w:rsidRPr="00D15C6B">
        <w:rPr>
          <w:rFonts w:ascii="Trebuchet MS" w:hAnsi="Trebuchet MS" w:cs="Arial"/>
          <w:bCs/>
        </w:rPr>
        <w:t>Tempero</w:t>
      </w:r>
      <w:proofErr w:type="spellEnd"/>
      <w:r w:rsidRPr="00D15C6B">
        <w:rPr>
          <w:rFonts w:ascii="Trebuchet MS" w:hAnsi="Trebuchet MS" w:cs="Arial"/>
          <w:bCs/>
        </w:rPr>
        <w:t xml:space="preserve"> MA, </w:t>
      </w:r>
      <w:r w:rsidRPr="00D15C6B">
        <w:rPr>
          <w:rFonts w:ascii="Trebuchet MS" w:hAnsi="Trebuchet MS" w:cs="Arial"/>
          <w:b/>
          <w:bCs/>
        </w:rPr>
        <w:t>Arnoletti JP</w:t>
      </w:r>
      <w:r w:rsidRPr="00D15C6B">
        <w:rPr>
          <w:rFonts w:ascii="Trebuchet MS" w:hAnsi="Trebuchet MS" w:cs="Arial"/>
          <w:bCs/>
        </w:rPr>
        <w:t xml:space="preserve">, Behrman S, Ben-Josef E, Benson AB 3rd, Berlin JD, Cameron JL, Casper ES, Cohen SJ, Duff M, </w:t>
      </w:r>
      <w:proofErr w:type="spellStart"/>
      <w:r w:rsidRPr="00D15C6B">
        <w:rPr>
          <w:rFonts w:ascii="Trebuchet MS" w:hAnsi="Trebuchet MS" w:cs="Arial"/>
          <w:bCs/>
        </w:rPr>
        <w:t>Ellenhorn</w:t>
      </w:r>
      <w:proofErr w:type="spellEnd"/>
      <w:r w:rsidRPr="00D15C6B">
        <w:rPr>
          <w:rFonts w:ascii="Trebuchet MS" w:hAnsi="Trebuchet MS" w:cs="Arial"/>
          <w:bCs/>
        </w:rPr>
        <w:t xml:space="preserve"> JD, Hawkins WG, Hoffman JP, </w:t>
      </w:r>
      <w:proofErr w:type="spellStart"/>
      <w:r w:rsidRPr="00D15C6B">
        <w:rPr>
          <w:rFonts w:ascii="Trebuchet MS" w:hAnsi="Trebuchet MS" w:cs="Arial"/>
          <w:bCs/>
        </w:rPr>
        <w:t>Kuvshinoff</w:t>
      </w:r>
      <w:proofErr w:type="spellEnd"/>
      <w:r w:rsidRPr="00D15C6B">
        <w:rPr>
          <w:rFonts w:ascii="Trebuchet MS" w:hAnsi="Trebuchet MS" w:cs="Arial"/>
          <w:bCs/>
        </w:rPr>
        <w:t xml:space="preserve"> BW 2nd, </w:t>
      </w:r>
      <w:proofErr w:type="spellStart"/>
      <w:r w:rsidRPr="00D15C6B">
        <w:rPr>
          <w:rFonts w:ascii="Trebuchet MS" w:hAnsi="Trebuchet MS" w:cs="Arial"/>
          <w:bCs/>
        </w:rPr>
        <w:t>Malafa</w:t>
      </w:r>
      <w:proofErr w:type="spellEnd"/>
      <w:r w:rsidRPr="00D15C6B">
        <w:rPr>
          <w:rFonts w:ascii="Trebuchet MS" w:hAnsi="Trebuchet MS" w:cs="Arial"/>
          <w:bCs/>
        </w:rPr>
        <w:t xml:space="preserve"> MP, </w:t>
      </w:r>
      <w:proofErr w:type="spellStart"/>
      <w:r w:rsidRPr="00D15C6B">
        <w:rPr>
          <w:rFonts w:ascii="Trebuchet MS" w:hAnsi="Trebuchet MS" w:cs="Arial"/>
          <w:bCs/>
        </w:rPr>
        <w:t>Muscarella</w:t>
      </w:r>
      <w:proofErr w:type="spellEnd"/>
      <w:r w:rsidRPr="00D15C6B">
        <w:rPr>
          <w:rFonts w:ascii="Trebuchet MS" w:hAnsi="Trebuchet MS" w:cs="Arial"/>
          <w:bCs/>
        </w:rPr>
        <w:t xml:space="preserve"> P 2nd, </w:t>
      </w:r>
      <w:proofErr w:type="spellStart"/>
      <w:r w:rsidRPr="00D15C6B">
        <w:rPr>
          <w:rFonts w:ascii="Trebuchet MS" w:hAnsi="Trebuchet MS" w:cs="Arial"/>
          <w:bCs/>
        </w:rPr>
        <w:t>Nakakura</w:t>
      </w:r>
      <w:proofErr w:type="spellEnd"/>
      <w:r w:rsidRPr="00D15C6B">
        <w:rPr>
          <w:rFonts w:ascii="Trebuchet MS" w:hAnsi="Trebuchet MS" w:cs="Arial"/>
          <w:bCs/>
        </w:rPr>
        <w:t xml:space="preserve"> EK, </w:t>
      </w:r>
      <w:proofErr w:type="spellStart"/>
      <w:r w:rsidRPr="00D15C6B">
        <w:rPr>
          <w:rFonts w:ascii="Trebuchet MS" w:hAnsi="Trebuchet MS" w:cs="Arial"/>
          <w:bCs/>
        </w:rPr>
        <w:t>Sasson</w:t>
      </w:r>
      <w:proofErr w:type="spellEnd"/>
      <w:r w:rsidRPr="00D15C6B">
        <w:rPr>
          <w:rFonts w:ascii="Trebuchet MS" w:hAnsi="Trebuchet MS" w:cs="Arial"/>
          <w:bCs/>
        </w:rPr>
        <w:t xml:space="preserve"> AR, Thayer SP, Tyler DS, Warren RS, Whiting S, Willett C, Wolff RA.</w:t>
      </w:r>
      <w:r>
        <w:rPr>
          <w:rFonts w:ascii="Trebuchet MS" w:hAnsi="Trebuchet MS" w:cs="Arial"/>
          <w:bCs/>
        </w:rPr>
        <w:t xml:space="preserve"> </w:t>
      </w:r>
      <w:r w:rsidR="00B858DF">
        <w:rPr>
          <w:rFonts w:ascii="Trebuchet MS" w:hAnsi="Trebuchet MS" w:cs="Arial"/>
          <w:bCs/>
        </w:rPr>
        <w:t xml:space="preserve">Pancreatic adenocarcinoma. </w:t>
      </w:r>
      <w:r w:rsidR="00B858DF" w:rsidRPr="00B858DF">
        <w:rPr>
          <w:rFonts w:ascii="Trebuchet MS" w:hAnsi="Trebuchet MS" w:cs="Arial"/>
          <w:bCs/>
          <w:u w:val="single"/>
        </w:rPr>
        <w:t>J Nat</w:t>
      </w:r>
      <w:r w:rsidR="00032395">
        <w:rPr>
          <w:rFonts w:ascii="Trebuchet MS" w:hAnsi="Trebuchet MS" w:cs="Arial"/>
          <w:bCs/>
          <w:u w:val="single"/>
        </w:rPr>
        <w:t>l</w:t>
      </w:r>
      <w:r w:rsidR="00B858DF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B858DF" w:rsidRPr="00B858DF">
        <w:rPr>
          <w:rFonts w:ascii="Trebuchet MS" w:hAnsi="Trebuchet MS" w:cs="Arial"/>
          <w:bCs/>
          <w:u w:val="single"/>
        </w:rPr>
        <w:t>Compr</w:t>
      </w:r>
      <w:proofErr w:type="spellEnd"/>
      <w:r w:rsidR="00B858DF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B858DF" w:rsidRPr="00B858DF">
        <w:rPr>
          <w:rFonts w:ascii="Trebuchet MS" w:hAnsi="Trebuchet MS" w:cs="Arial"/>
          <w:bCs/>
          <w:u w:val="single"/>
        </w:rPr>
        <w:t>Canc</w:t>
      </w:r>
      <w:proofErr w:type="spellEnd"/>
      <w:r w:rsidR="00B858DF" w:rsidRPr="00B858DF">
        <w:rPr>
          <w:rFonts w:ascii="Trebuchet MS" w:hAnsi="Trebuchet MS" w:cs="Arial"/>
          <w:bCs/>
          <w:u w:val="single"/>
        </w:rPr>
        <w:t xml:space="preserve"> </w:t>
      </w:r>
      <w:proofErr w:type="spellStart"/>
      <w:r w:rsidR="00B858DF" w:rsidRPr="00B858DF">
        <w:rPr>
          <w:rFonts w:ascii="Trebuchet MS" w:hAnsi="Trebuchet MS" w:cs="Arial"/>
          <w:bCs/>
          <w:u w:val="single"/>
        </w:rPr>
        <w:t>Netw</w:t>
      </w:r>
      <w:proofErr w:type="spellEnd"/>
      <w:r w:rsidR="00B858DF" w:rsidRPr="00B858DF">
        <w:rPr>
          <w:rFonts w:ascii="Trebuchet MS" w:hAnsi="Trebuchet MS" w:cs="Arial"/>
          <w:bCs/>
        </w:rPr>
        <w:t xml:space="preserve"> 8:972-1017</w:t>
      </w:r>
      <w:r w:rsidR="00B858DF">
        <w:rPr>
          <w:rFonts w:ascii="Trebuchet MS" w:hAnsi="Trebuchet MS" w:cs="Arial"/>
          <w:bCs/>
        </w:rPr>
        <w:t>, 2010.</w:t>
      </w:r>
    </w:p>
    <w:p w14:paraId="2F3C2E1D" w14:textId="77777777" w:rsidR="00B858DF" w:rsidRPr="00D15C6B" w:rsidRDefault="00B858DF" w:rsidP="00B858DF">
      <w:pPr>
        <w:ind w:left="720"/>
        <w:rPr>
          <w:rFonts w:ascii="Trebuchet MS" w:hAnsi="Trebuchet MS" w:cs="Arial"/>
          <w:bCs/>
        </w:rPr>
      </w:pPr>
    </w:p>
    <w:p w14:paraId="32C1D199" w14:textId="74EB0BBC" w:rsidR="007E1DB8" w:rsidRDefault="007E1DB8" w:rsidP="007E1DB8">
      <w:pPr>
        <w:pStyle w:val="PlainText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2D068254">
        <w:rPr>
          <w:rFonts w:ascii="Trebuchet MS" w:hAnsi="Trebuchet MS"/>
          <w:sz w:val="24"/>
          <w:szCs w:val="24"/>
        </w:rPr>
        <w:t xml:space="preserve">Brand RE, Nolen BM, </w:t>
      </w:r>
      <w:proofErr w:type="spellStart"/>
      <w:r w:rsidRPr="2D068254">
        <w:rPr>
          <w:rFonts w:ascii="Trebuchet MS" w:hAnsi="Trebuchet MS"/>
          <w:sz w:val="24"/>
          <w:szCs w:val="24"/>
        </w:rPr>
        <w:t>Zeh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HJ, Allen PJ, </w:t>
      </w:r>
      <w:proofErr w:type="spellStart"/>
      <w:r w:rsidRPr="2D068254">
        <w:rPr>
          <w:rFonts w:ascii="Trebuchet MS" w:hAnsi="Trebuchet MS"/>
          <w:sz w:val="24"/>
          <w:szCs w:val="24"/>
        </w:rPr>
        <w:t>Eloubeidi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MA, Goldberg M, Elton E, </w:t>
      </w:r>
      <w:r w:rsidRPr="2D068254">
        <w:rPr>
          <w:rFonts w:ascii="Trebuchet MS" w:hAnsi="Trebuchet MS"/>
          <w:b/>
          <w:bCs/>
          <w:sz w:val="24"/>
          <w:szCs w:val="24"/>
        </w:rPr>
        <w:t>Arnoletti JP</w:t>
      </w:r>
      <w:r w:rsidRPr="2D06825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2D068254">
        <w:rPr>
          <w:rFonts w:ascii="Trebuchet MS" w:hAnsi="Trebuchet MS"/>
          <w:sz w:val="24"/>
          <w:szCs w:val="24"/>
        </w:rPr>
        <w:t>Christein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JD, Vickers SM, Langmead CJ, </w:t>
      </w:r>
      <w:proofErr w:type="spellStart"/>
      <w:r w:rsidRPr="2D068254">
        <w:rPr>
          <w:rFonts w:ascii="Trebuchet MS" w:hAnsi="Trebuchet MS"/>
          <w:sz w:val="24"/>
          <w:szCs w:val="24"/>
        </w:rPr>
        <w:t>Landsittel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DP, Whitcomb DC, Grizzle WE, </w:t>
      </w:r>
      <w:proofErr w:type="spellStart"/>
      <w:r w:rsidRPr="2D068254">
        <w:rPr>
          <w:rFonts w:ascii="Trebuchet MS" w:hAnsi="Trebuchet MS"/>
          <w:sz w:val="24"/>
          <w:szCs w:val="24"/>
        </w:rPr>
        <w:t>Lokshin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AE. Serum Biomarker Panels for the Detection of Pancreatic Cancer. </w:t>
      </w:r>
      <w:r w:rsidRPr="2D068254">
        <w:rPr>
          <w:rFonts w:ascii="Trebuchet MS" w:hAnsi="Trebuchet MS"/>
          <w:sz w:val="24"/>
          <w:szCs w:val="24"/>
          <w:u w:val="single"/>
        </w:rPr>
        <w:t>Clin Cancer Res</w:t>
      </w:r>
      <w:r w:rsidRPr="2D068254">
        <w:rPr>
          <w:rFonts w:ascii="Trebuchet MS" w:hAnsi="Trebuchet MS"/>
          <w:sz w:val="24"/>
          <w:szCs w:val="24"/>
        </w:rPr>
        <w:t xml:space="preserve"> 17: 805-816, 2011.</w:t>
      </w:r>
    </w:p>
    <w:p w14:paraId="5092A3DC" w14:textId="77777777" w:rsidR="007E1DB8" w:rsidRPr="007E1DB8" w:rsidRDefault="007E1DB8" w:rsidP="007E1DB8">
      <w:pPr>
        <w:ind w:left="720"/>
        <w:rPr>
          <w:rFonts w:ascii="Trebuchet MS" w:hAnsi="Trebuchet MS" w:cs="Arial"/>
          <w:bCs/>
        </w:rPr>
      </w:pPr>
    </w:p>
    <w:p w14:paraId="24A5217D" w14:textId="03432535" w:rsidR="00196D64" w:rsidRPr="00196D64" w:rsidRDefault="00EB7C2F" w:rsidP="00AE7DFD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196D64">
        <w:rPr>
          <w:rFonts w:ascii="Trebuchet MS" w:hAnsi="Trebuchet MS"/>
          <w:b/>
        </w:rPr>
        <w:t>Arnoletti JP</w:t>
      </w:r>
      <w:r w:rsidRPr="00196D64">
        <w:rPr>
          <w:rFonts w:ascii="Trebuchet MS" w:hAnsi="Trebuchet MS"/>
        </w:rPr>
        <w:t xml:space="preserve">, Frolov A, </w:t>
      </w:r>
      <w:proofErr w:type="spellStart"/>
      <w:r w:rsidRPr="00196D64">
        <w:rPr>
          <w:rFonts w:ascii="Trebuchet MS" w:hAnsi="Trebuchet MS"/>
        </w:rPr>
        <w:t>Eloubeidi</w:t>
      </w:r>
      <w:proofErr w:type="spellEnd"/>
      <w:r w:rsidRPr="00196D64">
        <w:rPr>
          <w:rFonts w:ascii="Trebuchet MS" w:hAnsi="Trebuchet MS"/>
        </w:rPr>
        <w:t xml:space="preserve"> M, Keene K, Posey J, Wood T, </w:t>
      </w:r>
      <w:proofErr w:type="spellStart"/>
      <w:r w:rsidRPr="00196D64">
        <w:rPr>
          <w:rFonts w:ascii="Trebuchet MS" w:hAnsi="Trebuchet MS"/>
        </w:rPr>
        <w:t>Greeno</w:t>
      </w:r>
      <w:proofErr w:type="spellEnd"/>
      <w:r w:rsidRPr="00196D64">
        <w:rPr>
          <w:rFonts w:ascii="Trebuchet MS" w:hAnsi="Trebuchet MS"/>
        </w:rPr>
        <w:t xml:space="preserve"> E, </w:t>
      </w:r>
      <w:proofErr w:type="spellStart"/>
      <w:r w:rsidRPr="00196D64">
        <w:rPr>
          <w:rFonts w:ascii="Trebuchet MS" w:hAnsi="Trebuchet MS"/>
        </w:rPr>
        <w:t>Jhala</w:t>
      </w:r>
      <w:proofErr w:type="spellEnd"/>
      <w:r w:rsidRPr="00196D64">
        <w:rPr>
          <w:rFonts w:ascii="Trebuchet MS" w:hAnsi="Trebuchet MS"/>
        </w:rPr>
        <w:t xml:space="preserve"> N, Varadarajulu S, Russo S, </w:t>
      </w:r>
      <w:proofErr w:type="spellStart"/>
      <w:r w:rsidRPr="00196D64">
        <w:rPr>
          <w:rFonts w:ascii="Trebuchet MS" w:hAnsi="Trebuchet MS"/>
        </w:rPr>
        <w:t>Christein</w:t>
      </w:r>
      <w:proofErr w:type="spellEnd"/>
      <w:r w:rsidRPr="00196D64">
        <w:rPr>
          <w:rFonts w:ascii="Trebuchet MS" w:hAnsi="Trebuchet MS"/>
        </w:rPr>
        <w:t xml:space="preserve"> J, Oster R, </w:t>
      </w:r>
      <w:proofErr w:type="spellStart"/>
      <w:r w:rsidRPr="00196D64">
        <w:rPr>
          <w:rFonts w:ascii="Trebuchet MS" w:hAnsi="Trebuchet MS"/>
        </w:rPr>
        <w:t>Buchsbaum</w:t>
      </w:r>
      <w:proofErr w:type="spellEnd"/>
      <w:r w:rsidRPr="00196D64">
        <w:rPr>
          <w:rFonts w:ascii="Trebuchet MS" w:hAnsi="Trebuchet MS"/>
        </w:rPr>
        <w:t xml:space="preserve"> DJ, Vickers SM. A Phase I study evaluating the role of the anti-Epidermal Growth Factor Receptor (EGFR) antibody cetuximab as a radiosensitizer with chemoradiation for locally advanced pancreatic cancer. </w:t>
      </w:r>
      <w:r w:rsidRPr="00196D64">
        <w:rPr>
          <w:rFonts w:ascii="Trebuchet MS" w:hAnsi="Trebuchet MS"/>
          <w:u w:val="single"/>
        </w:rPr>
        <w:t xml:space="preserve">Cancer </w:t>
      </w:r>
      <w:proofErr w:type="spellStart"/>
      <w:r w:rsidRPr="00196D64">
        <w:rPr>
          <w:rFonts w:ascii="Trebuchet MS" w:hAnsi="Trebuchet MS"/>
          <w:u w:val="single"/>
        </w:rPr>
        <w:t>Chemother</w:t>
      </w:r>
      <w:proofErr w:type="spellEnd"/>
      <w:r w:rsidRPr="00196D64">
        <w:rPr>
          <w:rFonts w:ascii="Trebuchet MS" w:hAnsi="Trebuchet MS"/>
          <w:u w:val="single"/>
        </w:rPr>
        <w:t xml:space="preserve"> </w:t>
      </w:r>
      <w:proofErr w:type="spellStart"/>
      <w:r w:rsidRPr="00196D64">
        <w:rPr>
          <w:rFonts w:ascii="Trebuchet MS" w:hAnsi="Trebuchet MS"/>
          <w:u w:val="single"/>
        </w:rPr>
        <w:t>Pharmacol</w:t>
      </w:r>
      <w:proofErr w:type="spellEnd"/>
      <w:r w:rsidR="007E1DB8">
        <w:rPr>
          <w:rFonts w:ascii="Trebuchet MS" w:hAnsi="Trebuchet MS"/>
        </w:rPr>
        <w:t xml:space="preserve"> 67: 891-897, </w:t>
      </w:r>
      <w:r w:rsidRPr="00196D64">
        <w:rPr>
          <w:rFonts w:ascii="Trebuchet MS" w:hAnsi="Trebuchet MS"/>
        </w:rPr>
        <w:t>201</w:t>
      </w:r>
      <w:r w:rsidR="00D15C6B">
        <w:rPr>
          <w:rFonts w:ascii="Trebuchet MS" w:hAnsi="Trebuchet MS"/>
        </w:rPr>
        <w:t>1</w:t>
      </w:r>
      <w:r w:rsidR="00187C70" w:rsidRPr="00196D64">
        <w:rPr>
          <w:rFonts w:ascii="Trebuchet MS" w:hAnsi="Trebuchet MS"/>
        </w:rPr>
        <w:t>.</w:t>
      </w:r>
      <w:r w:rsidR="00196D64" w:rsidRPr="00196D64">
        <w:rPr>
          <w:rFonts w:ascii="Trebuchet MS" w:hAnsi="Trebuchet MS"/>
        </w:rPr>
        <w:t xml:space="preserve"> </w:t>
      </w:r>
    </w:p>
    <w:p w14:paraId="6E0287D5" w14:textId="77777777" w:rsidR="00196D64" w:rsidRPr="00196D64" w:rsidRDefault="00196D64" w:rsidP="00196D64">
      <w:pPr>
        <w:ind w:left="720"/>
        <w:rPr>
          <w:rFonts w:ascii="Trebuchet MS" w:hAnsi="Trebuchet MS" w:cs="Arial"/>
          <w:bCs/>
        </w:rPr>
      </w:pPr>
    </w:p>
    <w:p w14:paraId="7221E4E5" w14:textId="3D40FEBD" w:rsidR="00196D64" w:rsidRDefault="00D15C6B" w:rsidP="00AE7DFD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D15C6B">
        <w:rPr>
          <w:rFonts w:ascii="Trebuchet MS" w:hAnsi="Trebuchet MS" w:cs="Arial"/>
          <w:bCs/>
        </w:rPr>
        <w:t>Jing</w:t>
      </w:r>
      <w:r>
        <w:rPr>
          <w:rFonts w:ascii="Trebuchet MS" w:hAnsi="Trebuchet MS" w:cs="Arial"/>
          <w:bCs/>
        </w:rPr>
        <w:t xml:space="preserve"> G</w:t>
      </w:r>
      <w:r w:rsidRPr="00D15C6B">
        <w:rPr>
          <w:rFonts w:ascii="Trebuchet MS" w:hAnsi="Trebuchet MS" w:cs="Arial"/>
          <w:bCs/>
        </w:rPr>
        <w:t>, Yuan</w:t>
      </w:r>
      <w:r>
        <w:rPr>
          <w:rFonts w:ascii="Trebuchet MS" w:hAnsi="Trebuchet MS" w:cs="Arial"/>
          <w:bCs/>
        </w:rPr>
        <w:t xml:space="preserve"> K</w:t>
      </w:r>
      <w:r w:rsidRPr="00D15C6B">
        <w:rPr>
          <w:rFonts w:ascii="Trebuchet MS" w:hAnsi="Trebuchet MS" w:cs="Arial"/>
          <w:bCs/>
        </w:rPr>
        <w:t>, Turk</w:t>
      </w:r>
      <w:r>
        <w:rPr>
          <w:rFonts w:ascii="Trebuchet MS" w:hAnsi="Trebuchet MS" w:cs="Arial"/>
          <w:bCs/>
        </w:rPr>
        <w:t xml:space="preserve"> A</w:t>
      </w:r>
      <w:r w:rsidRPr="00D15C6B">
        <w:rPr>
          <w:rFonts w:ascii="Trebuchet MS" w:hAnsi="Trebuchet MS" w:cs="Arial"/>
          <w:bCs/>
        </w:rPr>
        <w:t xml:space="preserve">, </w:t>
      </w:r>
      <w:proofErr w:type="spellStart"/>
      <w:r w:rsidRPr="00D15C6B">
        <w:rPr>
          <w:rFonts w:ascii="Trebuchet MS" w:hAnsi="Trebuchet MS" w:cs="Arial"/>
          <w:bCs/>
        </w:rPr>
        <w:t>Jhala</w:t>
      </w:r>
      <w:proofErr w:type="spellEnd"/>
      <w:r>
        <w:rPr>
          <w:rFonts w:ascii="Trebuchet MS" w:hAnsi="Trebuchet MS" w:cs="Arial"/>
          <w:bCs/>
        </w:rPr>
        <w:t xml:space="preserve"> N</w:t>
      </w:r>
      <w:r w:rsidRPr="00D15C6B">
        <w:rPr>
          <w:rFonts w:ascii="Trebuchet MS" w:hAnsi="Trebuchet MS" w:cs="Arial"/>
          <w:bCs/>
        </w:rPr>
        <w:t xml:space="preserve">, </w:t>
      </w:r>
      <w:r w:rsidRPr="00D15C6B">
        <w:rPr>
          <w:rFonts w:ascii="Trebuchet MS" w:hAnsi="Trebuchet MS" w:cs="Arial"/>
          <w:b/>
          <w:bCs/>
        </w:rPr>
        <w:t>Arnoletti J</w:t>
      </w:r>
      <w:r w:rsidRPr="00D15C6B">
        <w:rPr>
          <w:rFonts w:ascii="Trebuchet MS" w:hAnsi="Trebuchet MS" w:cs="Arial"/>
          <w:bCs/>
        </w:rPr>
        <w:t>, Zhang</w:t>
      </w:r>
      <w:r>
        <w:rPr>
          <w:rFonts w:ascii="Trebuchet MS" w:hAnsi="Trebuchet MS" w:cs="Arial"/>
          <w:bCs/>
        </w:rPr>
        <w:t xml:space="preserve"> K</w:t>
      </w:r>
      <w:r w:rsidRPr="00D15C6B">
        <w:rPr>
          <w:rFonts w:ascii="Trebuchet MS" w:hAnsi="Trebuchet MS" w:cs="Arial"/>
          <w:bCs/>
        </w:rPr>
        <w:t>, McDonald J, Chen Y</w:t>
      </w:r>
      <w:r>
        <w:rPr>
          <w:rFonts w:ascii="Trebuchet MS" w:hAnsi="Trebuchet MS" w:cs="Arial"/>
          <w:bCs/>
        </w:rPr>
        <w:t xml:space="preserve">. </w:t>
      </w:r>
      <w:r w:rsidRPr="00D15C6B">
        <w:rPr>
          <w:rFonts w:ascii="Trebuchet MS" w:hAnsi="Trebuchet MS" w:cs="Arial"/>
          <w:bCs/>
        </w:rPr>
        <w:t>Tamoxifen enhances therapeutic effects of gemcitabine on cholangiocarcinoma tumorigenesis</w:t>
      </w:r>
      <w:r>
        <w:rPr>
          <w:rFonts w:ascii="Trebuchet MS" w:hAnsi="Trebuchet MS" w:cs="Arial"/>
          <w:bCs/>
        </w:rPr>
        <w:t xml:space="preserve">. </w:t>
      </w:r>
      <w:r w:rsidRPr="00D15C6B">
        <w:rPr>
          <w:rFonts w:ascii="Trebuchet MS" w:hAnsi="Trebuchet MS" w:cs="Arial"/>
          <w:bCs/>
          <w:u w:val="single"/>
        </w:rPr>
        <w:t>La</w:t>
      </w:r>
      <w:r w:rsidR="00032395">
        <w:rPr>
          <w:rFonts w:ascii="Trebuchet MS" w:hAnsi="Trebuchet MS" w:cs="Arial"/>
          <w:bCs/>
          <w:u w:val="single"/>
        </w:rPr>
        <w:t>b</w:t>
      </w:r>
      <w:r w:rsidRPr="00D15C6B">
        <w:rPr>
          <w:rFonts w:ascii="Trebuchet MS" w:hAnsi="Trebuchet MS" w:cs="Arial"/>
          <w:bCs/>
          <w:u w:val="single"/>
        </w:rPr>
        <w:t xml:space="preserve"> Invest</w:t>
      </w:r>
      <w:r>
        <w:rPr>
          <w:rFonts w:ascii="Trebuchet MS" w:hAnsi="Trebuchet MS" w:cs="Arial"/>
          <w:bCs/>
        </w:rPr>
        <w:t xml:space="preserve"> </w:t>
      </w:r>
      <w:r w:rsidR="007E1DB8">
        <w:rPr>
          <w:rFonts w:ascii="Trebuchet MS" w:hAnsi="Trebuchet MS" w:cs="Arial"/>
          <w:bCs/>
        </w:rPr>
        <w:t xml:space="preserve">91: 896-904, </w:t>
      </w:r>
      <w:r>
        <w:rPr>
          <w:rFonts w:ascii="Trebuchet MS" w:hAnsi="Trebuchet MS" w:cs="Arial"/>
          <w:bCs/>
        </w:rPr>
        <w:t>2011.</w:t>
      </w:r>
    </w:p>
    <w:p w14:paraId="19572266" w14:textId="77777777" w:rsidR="007E1DB8" w:rsidRDefault="007E1DB8" w:rsidP="007E1DB8">
      <w:pPr>
        <w:ind w:left="720"/>
        <w:rPr>
          <w:rFonts w:ascii="Trebuchet MS" w:hAnsi="Trebuchet MS" w:cs="Arial"/>
          <w:bCs/>
        </w:rPr>
      </w:pPr>
    </w:p>
    <w:p w14:paraId="3ECF6A9D" w14:textId="4ADE2562" w:rsidR="007E1DB8" w:rsidRPr="007E1DB8" w:rsidRDefault="007E1DB8" w:rsidP="007E1DB8">
      <w:pPr>
        <w:numPr>
          <w:ilvl w:val="0"/>
          <w:numId w:val="5"/>
        </w:numPr>
        <w:rPr>
          <w:rFonts w:ascii="Trebuchet MS" w:hAnsi="Trebuchet MS" w:cs="Arial"/>
          <w:bCs/>
        </w:rPr>
      </w:pPr>
      <w:r w:rsidRPr="007E1DB8">
        <w:rPr>
          <w:rFonts w:ascii="Trebuchet MS" w:hAnsi="Trebuchet MS" w:cs="Arial"/>
          <w:bCs/>
        </w:rPr>
        <w:t xml:space="preserve">Bang JY, Varadarajulu S, </w:t>
      </w:r>
      <w:r w:rsidRPr="007E1DB8">
        <w:rPr>
          <w:rFonts w:ascii="Trebuchet MS" w:hAnsi="Trebuchet MS" w:cs="Arial"/>
          <w:b/>
          <w:bCs/>
        </w:rPr>
        <w:t>Arnoletti JP</w:t>
      </w:r>
      <w:r w:rsidRPr="007E1DB8">
        <w:rPr>
          <w:rFonts w:ascii="Trebuchet MS" w:hAnsi="Trebuchet MS" w:cs="Arial"/>
          <w:bCs/>
        </w:rPr>
        <w:t xml:space="preserve">. Mucinous cystic neoplasm of the pancreas. </w:t>
      </w:r>
      <w:r w:rsidRPr="007E1DB8">
        <w:rPr>
          <w:rFonts w:ascii="Trebuchet MS" w:hAnsi="Trebuchet MS" w:cs="Arial"/>
          <w:bCs/>
          <w:u w:val="single"/>
        </w:rPr>
        <w:t>Clin Gastroenterol Hepatol</w:t>
      </w:r>
      <w:r w:rsidR="00AB4048">
        <w:rPr>
          <w:rFonts w:ascii="Trebuchet MS" w:hAnsi="Trebuchet MS" w:cs="Arial"/>
          <w:bCs/>
        </w:rPr>
        <w:t xml:space="preserve"> 9:80-1</w:t>
      </w:r>
      <w:r w:rsidRPr="007E1DB8">
        <w:rPr>
          <w:rFonts w:ascii="Trebuchet MS" w:hAnsi="Trebuchet MS" w:cs="Arial"/>
          <w:bCs/>
        </w:rPr>
        <w:t>, 2011.</w:t>
      </w:r>
    </w:p>
    <w:p w14:paraId="3639CE6B" w14:textId="77777777" w:rsidR="00FF0A09" w:rsidRDefault="00FF0A09" w:rsidP="00FF0A09">
      <w:pPr>
        <w:rPr>
          <w:rFonts w:ascii="Trebuchet MS" w:hAnsi="Trebuchet MS" w:cs="Arial"/>
          <w:bCs/>
        </w:rPr>
      </w:pPr>
    </w:p>
    <w:p w14:paraId="62B0C05A" w14:textId="739BBB36" w:rsidR="00FF0A09" w:rsidRDefault="00FF0A09" w:rsidP="00FF0A09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2D068254">
        <w:rPr>
          <w:rFonts w:ascii="Trebuchet MS" w:hAnsi="Trebuchet MS"/>
          <w:sz w:val="24"/>
          <w:szCs w:val="24"/>
        </w:rPr>
        <w:t xml:space="preserve">Liles JS, </w:t>
      </w:r>
      <w:r w:rsidRPr="2D068254">
        <w:rPr>
          <w:rFonts w:ascii="Trebuchet MS" w:hAnsi="Trebuchet MS"/>
          <w:b/>
          <w:bCs/>
          <w:sz w:val="24"/>
          <w:szCs w:val="24"/>
        </w:rPr>
        <w:t>Arnoletti JP</w:t>
      </w:r>
      <w:r w:rsidRPr="2D06825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2D068254">
        <w:rPr>
          <w:rFonts w:ascii="Trebuchet MS" w:hAnsi="Trebuchet MS"/>
          <w:sz w:val="24"/>
          <w:szCs w:val="24"/>
        </w:rPr>
        <w:t>Kossenkov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AV, </w:t>
      </w:r>
      <w:proofErr w:type="spellStart"/>
      <w:r w:rsidRPr="2D068254">
        <w:rPr>
          <w:rFonts w:ascii="Trebuchet MS" w:hAnsi="Trebuchet MS"/>
          <w:sz w:val="24"/>
          <w:szCs w:val="24"/>
        </w:rPr>
        <w:t>Mikhaylina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A, Frost AR, </w:t>
      </w:r>
      <w:proofErr w:type="spellStart"/>
      <w:r w:rsidRPr="2D068254">
        <w:rPr>
          <w:rFonts w:ascii="Trebuchet MS" w:hAnsi="Trebuchet MS"/>
          <w:sz w:val="24"/>
          <w:szCs w:val="24"/>
        </w:rPr>
        <w:t>Kulesza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P, </w:t>
      </w:r>
      <w:proofErr w:type="spellStart"/>
      <w:r w:rsidRPr="2D068254">
        <w:rPr>
          <w:rFonts w:ascii="Trebuchet MS" w:hAnsi="Trebuchet MS"/>
          <w:sz w:val="24"/>
          <w:szCs w:val="24"/>
        </w:rPr>
        <w:t>Heslin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MJ, Frolov A.  Targeting</w:t>
      </w:r>
      <w:r w:rsidR="3199F2FE" w:rsidRPr="2D068254">
        <w:rPr>
          <w:rFonts w:ascii="Trebuchet MS" w:hAnsi="Trebuchet MS"/>
          <w:sz w:val="24"/>
          <w:szCs w:val="24"/>
        </w:rPr>
        <w:t xml:space="preserve"> </w:t>
      </w:r>
      <w:r w:rsidRPr="2D068254">
        <w:rPr>
          <w:rFonts w:ascii="Trebuchet MS" w:hAnsi="Trebuchet MS"/>
          <w:sz w:val="24"/>
          <w:szCs w:val="24"/>
        </w:rPr>
        <w:t>ErbB3-mediated</w:t>
      </w:r>
      <w:r w:rsidR="584E5B09" w:rsidRPr="2D068254">
        <w:rPr>
          <w:rFonts w:ascii="Trebuchet MS" w:hAnsi="Trebuchet MS"/>
          <w:sz w:val="24"/>
          <w:szCs w:val="24"/>
        </w:rPr>
        <w:t xml:space="preserve"> </w:t>
      </w:r>
      <w:r w:rsidRPr="2D068254">
        <w:rPr>
          <w:rFonts w:ascii="Trebuchet MS" w:hAnsi="Trebuchet MS"/>
          <w:sz w:val="24"/>
          <w:szCs w:val="24"/>
        </w:rPr>
        <w:t xml:space="preserve">stromal-epithelial interactions in pancreatic ductal adenocarcinoma. </w:t>
      </w:r>
      <w:r w:rsidRPr="2D068254">
        <w:rPr>
          <w:rFonts w:ascii="Trebuchet MS" w:hAnsi="Trebuchet MS"/>
          <w:sz w:val="24"/>
          <w:szCs w:val="24"/>
          <w:u w:val="single"/>
        </w:rPr>
        <w:t>Br J Cancer</w:t>
      </w:r>
      <w:r w:rsidR="00211B0F" w:rsidRPr="2D068254">
        <w:rPr>
          <w:rFonts w:ascii="Trebuchet MS" w:hAnsi="Trebuchet MS"/>
          <w:sz w:val="24"/>
          <w:szCs w:val="24"/>
        </w:rPr>
        <w:t xml:space="preserve"> 105:523-33, 2011</w:t>
      </w:r>
      <w:r w:rsidRPr="2D068254">
        <w:rPr>
          <w:rFonts w:ascii="Trebuchet MS" w:hAnsi="Trebuchet MS"/>
          <w:sz w:val="24"/>
          <w:szCs w:val="24"/>
        </w:rPr>
        <w:t>.</w:t>
      </w:r>
    </w:p>
    <w:p w14:paraId="31D02299" w14:textId="77777777" w:rsidR="00211B0F" w:rsidRDefault="00211B0F" w:rsidP="00211B0F">
      <w:pPr>
        <w:pStyle w:val="NoSpacing1"/>
        <w:ind w:left="720"/>
        <w:jc w:val="both"/>
        <w:rPr>
          <w:rFonts w:ascii="Trebuchet MS" w:hAnsi="Trebuchet MS"/>
          <w:sz w:val="24"/>
          <w:szCs w:val="24"/>
        </w:rPr>
      </w:pPr>
    </w:p>
    <w:p w14:paraId="18CC229F" w14:textId="77777777" w:rsidR="00211B0F" w:rsidRDefault="00211B0F" w:rsidP="00FF0A09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211B0F">
        <w:rPr>
          <w:rFonts w:ascii="Trebuchet MS" w:hAnsi="Trebuchet MS"/>
          <w:sz w:val="24"/>
          <w:szCs w:val="24"/>
        </w:rPr>
        <w:lastRenderedPageBreak/>
        <w:t xml:space="preserve">Benson AB 3rd, </w:t>
      </w:r>
      <w:r w:rsidRPr="00211B0F">
        <w:rPr>
          <w:rFonts w:ascii="Trebuchet MS" w:hAnsi="Trebuchet MS"/>
          <w:b/>
          <w:bCs/>
          <w:sz w:val="24"/>
          <w:szCs w:val="24"/>
        </w:rPr>
        <w:t>Arnoletti</w:t>
      </w:r>
      <w:r w:rsidRPr="00211B0F">
        <w:rPr>
          <w:rFonts w:ascii="Trebuchet MS" w:hAnsi="Trebuchet MS"/>
          <w:sz w:val="24"/>
          <w:szCs w:val="24"/>
        </w:rPr>
        <w:t xml:space="preserve"> </w:t>
      </w:r>
      <w:r w:rsidRPr="001E3C95">
        <w:rPr>
          <w:rFonts w:ascii="Trebuchet MS" w:hAnsi="Trebuchet MS"/>
          <w:b/>
          <w:sz w:val="24"/>
          <w:szCs w:val="24"/>
        </w:rPr>
        <w:t>JP</w:t>
      </w:r>
      <w:r w:rsidRPr="00211B0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211B0F">
        <w:rPr>
          <w:rFonts w:ascii="Trebuchet MS" w:hAnsi="Trebuchet MS"/>
          <w:sz w:val="24"/>
          <w:szCs w:val="24"/>
        </w:rPr>
        <w:t>Bekaii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-Saab T, Chan E, Chen YJ, Choti MA, Cooper HS, </w:t>
      </w:r>
      <w:proofErr w:type="spellStart"/>
      <w:r w:rsidRPr="00211B0F">
        <w:rPr>
          <w:rFonts w:ascii="Trebuchet MS" w:hAnsi="Trebuchet MS"/>
          <w:sz w:val="24"/>
          <w:szCs w:val="24"/>
        </w:rPr>
        <w:t>Dilawari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RA, Engstrom PF, </w:t>
      </w:r>
      <w:proofErr w:type="spellStart"/>
      <w:r w:rsidRPr="00211B0F">
        <w:rPr>
          <w:rFonts w:ascii="Trebuchet MS" w:hAnsi="Trebuchet MS"/>
          <w:sz w:val="24"/>
          <w:szCs w:val="24"/>
        </w:rPr>
        <w:t>Enzinger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PC, </w:t>
      </w:r>
      <w:proofErr w:type="spellStart"/>
      <w:r w:rsidRPr="00211B0F">
        <w:rPr>
          <w:rFonts w:ascii="Trebuchet MS" w:hAnsi="Trebuchet MS"/>
          <w:sz w:val="24"/>
          <w:szCs w:val="24"/>
        </w:rPr>
        <w:t>Fleshman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JW Jr, Fuchs CS, </w:t>
      </w:r>
      <w:proofErr w:type="spellStart"/>
      <w:r w:rsidRPr="00211B0F">
        <w:rPr>
          <w:rFonts w:ascii="Trebuchet MS" w:hAnsi="Trebuchet MS"/>
          <w:sz w:val="24"/>
          <w:szCs w:val="24"/>
        </w:rPr>
        <w:t>Grem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JL, </w:t>
      </w:r>
      <w:proofErr w:type="spellStart"/>
      <w:r w:rsidRPr="00211B0F">
        <w:rPr>
          <w:rFonts w:ascii="Trebuchet MS" w:hAnsi="Trebuchet MS"/>
          <w:sz w:val="24"/>
          <w:szCs w:val="24"/>
        </w:rPr>
        <w:t>Knol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JA, Leong LA, Lin E, May KS, Mulcahy MF, Murphy K, </w:t>
      </w:r>
      <w:proofErr w:type="spellStart"/>
      <w:r w:rsidRPr="00211B0F">
        <w:rPr>
          <w:rFonts w:ascii="Trebuchet MS" w:hAnsi="Trebuchet MS"/>
          <w:sz w:val="24"/>
          <w:szCs w:val="24"/>
        </w:rPr>
        <w:t>Rohren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E, Ryan DP, </w:t>
      </w:r>
      <w:proofErr w:type="spellStart"/>
      <w:r w:rsidRPr="00211B0F">
        <w:rPr>
          <w:rFonts w:ascii="Trebuchet MS" w:hAnsi="Trebuchet MS"/>
          <w:sz w:val="24"/>
          <w:szCs w:val="24"/>
        </w:rPr>
        <w:t>Saltz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L, Sharma S, Shibata D, </w:t>
      </w:r>
      <w:proofErr w:type="spellStart"/>
      <w:r w:rsidRPr="00211B0F">
        <w:rPr>
          <w:rFonts w:ascii="Trebuchet MS" w:hAnsi="Trebuchet MS"/>
          <w:sz w:val="24"/>
          <w:szCs w:val="24"/>
        </w:rPr>
        <w:t>Skibber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JM, Small W Jr, </w:t>
      </w:r>
      <w:proofErr w:type="spellStart"/>
      <w:r w:rsidRPr="00211B0F">
        <w:rPr>
          <w:rFonts w:ascii="Trebuchet MS" w:hAnsi="Trebuchet MS"/>
          <w:sz w:val="24"/>
          <w:szCs w:val="24"/>
        </w:rPr>
        <w:t>Sofocleous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CT, </w:t>
      </w:r>
      <w:proofErr w:type="spellStart"/>
      <w:r w:rsidRPr="00211B0F">
        <w:rPr>
          <w:rFonts w:ascii="Trebuchet MS" w:hAnsi="Trebuchet MS"/>
          <w:sz w:val="24"/>
          <w:szCs w:val="24"/>
        </w:rPr>
        <w:t>Venook</w:t>
      </w:r>
      <w:proofErr w:type="spellEnd"/>
      <w:r w:rsidRPr="00211B0F">
        <w:rPr>
          <w:rFonts w:ascii="Trebuchet MS" w:hAnsi="Trebuchet MS"/>
          <w:sz w:val="24"/>
          <w:szCs w:val="24"/>
        </w:rPr>
        <w:t xml:space="preserve"> AP, Willett C; National Comprehensive Cancer Network.</w:t>
      </w:r>
      <w:r>
        <w:rPr>
          <w:rFonts w:ascii="Trebuchet MS" w:hAnsi="Trebuchet MS"/>
          <w:sz w:val="24"/>
          <w:szCs w:val="24"/>
        </w:rPr>
        <w:t xml:space="preserve"> Colon Cancer. </w:t>
      </w:r>
      <w:r w:rsidRPr="00211B0F">
        <w:rPr>
          <w:rFonts w:ascii="Trebuchet MS" w:hAnsi="Trebuchet MS"/>
          <w:sz w:val="24"/>
          <w:szCs w:val="24"/>
          <w:u w:val="single"/>
        </w:rPr>
        <w:t xml:space="preserve">J Natl </w:t>
      </w:r>
      <w:proofErr w:type="spellStart"/>
      <w:r w:rsidRPr="00211B0F">
        <w:rPr>
          <w:rFonts w:ascii="Trebuchet MS" w:hAnsi="Trebuchet MS"/>
          <w:sz w:val="24"/>
          <w:szCs w:val="24"/>
          <w:u w:val="single"/>
        </w:rPr>
        <w:t>Compr</w:t>
      </w:r>
      <w:proofErr w:type="spellEnd"/>
      <w:r w:rsidRPr="00211B0F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211B0F">
        <w:rPr>
          <w:rFonts w:ascii="Trebuchet MS" w:hAnsi="Trebuchet MS"/>
          <w:sz w:val="24"/>
          <w:szCs w:val="24"/>
          <w:u w:val="single"/>
        </w:rPr>
        <w:t>Canc</w:t>
      </w:r>
      <w:proofErr w:type="spellEnd"/>
      <w:r w:rsidRPr="00211B0F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211B0F">
        <w:rPr>
          <w:rFonts w:ascii="Trebuchet MS" w:hAnsi="Trebuchet MS"/>
          <w:sz w:val="24"/>
          <w:szCs w:val="24"/>
          <w:u w:val="single"/>
        </w:rPr>
        <w:t>Netw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211B0F">
        <w:rPr>
          <w:rFonts w:ascii="Trebuchet MS" w:hAnsi="Trebuchet MS"/>
          <w:sz w:val="24"/>
          <w:szCs w:val="24"/>
        </w:rPr>
        <w:t>9:1238-90</w:t>
      </w:r>
      <w:r>
        <w:rPr>
          <w:rFonts w:ascii="Trebuchet MS" w:hAnsi="Trebuchet MS"/>
          <w:sz w:val="24"/>
          <w:szCs w:val="24"/>
        </w:rPr>
        <w:t>, 2011.</w:t>
      </w:r>
    </w:p>
    <w:p w14:paraId="6A58FBD6" w14:textId="77777777" w:rsidR="001E3C95" w:rsidRDefault="001E3C95" w:rsidP="001E3C95">
      <w:pPr>
        <w:pStyle w:val="NoSpacing1"/>
        <w:ind w:left="720"/>
        <w:jc w:val="both"/>
        <w:rPr>
          <w:rFonts w:ascii="Trebuchet MS" w:hAnsi="Trebuchet MS"/>
          <w:sz w:val="24"/>
          <w:szCs w:val="24"/>
        </w:rPr>
      </w:pPr>
    </w:p>
    <w:p w14:paraId="72C224EB" w14:textId="77777777" w:rsidR="001E3C95" w:rsidRPr="001E3C95" w:rsidRDefault="001E3C95" w:rsidP="001E3C95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1E3C95">
        <w:rPr>
          <w:rFonts w:ascii="Trebuchet MS" w:hAnsi="Trebuchet MS"/>
          <w:sz w:val="24"/>
          <w:szCs w:val="24"/>
        </w:rPr>
        <w:t xml:space="preserve">Benson AB 3rd, </w:t>
      </w:r>
      <w:r w:rsidRPr="001E3C95">
        <w:rPr>
          <w:rFonts w:ascii="Trebuchet MS" w:hAnsi="Trebuchet MS"/>
          <w:b/>
          <w:bCs/>
          <w:sz w:val="24"/>
          <w:szCs w:val="24"/>
        </w:rPr>
        <w:t>Arnoletti</w:t>
      </w:r>
      <w:r w:rsidRPr="001E3C95">
        <w:rPr>
          <w:rFonts w:ascii="Trebuchet MS" w:hAnsi="Trebuchet MS"/>
          <w:sz w:val="24"/>
          <w:szCs w:val="24"/>
        </w:rPr>
        <w:t xml:space="preserve"> </w:t>
      </w:r>
      <w:r w:rsidRPr="004C29BF">
        <w:rPr>
          <w:rFonts w:ascii="Trebuchet MS" w:hAnsi="Trebuchet MS"/>
          <w:b/>
          <w:bCs/>
          <w:sz w:val="24"/>
          <w:szCs w:val="24"/>
        </w:rPr>
        <w:t>JP</w:t>
      </w:r>
      <w:r w:rsidRPr="001E3C9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E3C95">
        <w:rPr>
          <w:rFonts w:ascii="Trebuchet MS" w:hAnsi="Trebuchet MS"/>
          <w:sz w:val="24"/>
          <w:szCs w:val="24"/>
        </w:rPr>
        <w:t>Bekaii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-Saab T, Chan E, Chen YJ, Choti MA, Cooper HS, </w:t>
      </w:r>
      <w:proofErr w:type="spellStart"/>
      <w:r w:rsidRPr="001E3C95">
        <w:rPr>
          <w:rFonts w:ascii="Trebuchet MS" w:hAnsi="Trebuchet MS"/>
          <w:sz w:val="24"/>
          <w:szCs w:val="24"/>
        </w:rPr>
        <w:t>Dilawari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RA, Engstrom PF, </w:t>
      </w:r>
      <w:proofErr w:type="spellStart"/>
      <w:r w:rsidRPr="001E3C95">
        <w:rPr>
          <w:rFonts w:ascii="Trebuchet MS" w:hAnsi="Trebuchet MS"/>
          <w:sz w:val="24"/>
          <w:szCs w:val="24"/>
        </w:rPr>
        <w:t>Enzinger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PC, Fakih MG, </w:t>
      </w:r>
      <w:proofErr w:type="spellStart"/>
      <w:r w:rsidRPr="001E3C95">
        <w:rPr>
          <w:rFonts w:ascii="Trebuchet MS" w:hAnsi="Trebuchet MS"/>
          <w:sz w:val="24"/>
          <w:szCs w:val="24"/>
        </w:rPr>
        <w:t>Fleshman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JW Jr, Fuchs CS, </w:t>
      </w:r>
      <w:proofErr w:type="spellStart"/>
      <w:r w:rsidRPr="001E3C95">
        <w:rPr>
          <w:rFonts w:ascii="Trebuchet MS" w:hAnsi="Trebuchet MS"/>
          <w:sz w:val="24"/>
          <w:szCs w:val="24"/>
        </w:rPr>
        <w:t>Grem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JL, Leong LA, Lin E, May KS, Mulcahy MF, Murphy K, </w:t>
      </w:r>
      <w:proofErr w:type="spellStart"/>
      <w:r w:rsidRPr="001E3C95">
        <w:rPr>
          <w:rFonts w:ascii="Trebuchet MS" w:hAnsi="Trebuchet MS"/>
          <w:sz w:val="24"/>
          <w:szCs w:val="24"/>
        </w:rPr>
        <w:t>Rohren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E, Ryan DP, </w:t>
      </w:r>
      <w:proofErr w:type="spellStart"/>
      <w:r w:rsidRPr="001E3C95">
        <w:rPr>
          <w:rFonts w:ascii="Trebuchet MS" w:hAnsi="Trebuchet MS"/>
          <w:sz w:val="24"/>
          <w:szCs w:val="24"/>
        </w:rPr>
        <w:t>Saltz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L, Sharma S, Shibata D, </w:t>
      </w:r>
      <w:proofErr w:type="spellStart"/>
      <w:r w:rsidRPr="001E3C95">
        <w:rPr>
          <w:rFonts w:ascii="Trebuchet MS" w:hAnsi="Trebuchet MS"/>
          <w:sz w:val="24"/>
          <w:szCs w:val="24"/>
        </w:rPr>
        <w:t>Skibber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JM, Small W Jr, </w:t>
      </w:r>
      <w:proofErr w:type="spellStart"/>
      <w:r w:rsidRPr="001E3C95">
        <w:rPr>
          <w:rFonts w:ascii="Trebuchet MS" w:hAnsi="Trebuchet MS"/>
          <w:sz w:val="24"/>
          <w:szCs w:val="24"/>
        </w:rPr>
        <w:t>Sofocleous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CT, </w:t>
      </w:r>
      <w:proofErr w:type="spellStart"/>
      <w:r w:rsidRPr="001E3C95">
        <w:rPr>
          <w:rFonts w:ascii="Trebuchet MS" w:hAnsi="Trebuchet MS"/>
          <w:sz w:val="24"/>
          <w:szCs w:val="24"/>
        </w:rPr>
        <w:t>Venook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AP, Willett C, Freedman-Cass DA. Anal Carcinoma, Version 2.2012: Featured updates to the NCCN guidelines. </w:t>
      </w:r>
      <w:r w:rsidRPr="001E3C95">
        <w:rPr>
          <w:rFonts w:ascii="Trebuchet MS" w:hAnsi="Trebuchet MS"/>
          <w:sz w:val="24"/>
          <w:szCs w:val="24"/>
          <w:u w:val="single"/>
        </w:rPr>
        <w:t xml:space="preserve">J Natl </w:t>
      </w:r>
      <w:proofErr w:type="spellStart"/>
      <w:r w:rsidRPr="001E3C95">
        <w:rPr>
          <w:rFonts w:ascii="Trebuchet MS" w:hAnsi="Trebuchet MS"/>
          <w:sz w:val="24"/>
          <w:szCs w:val="24"/>
          <w:u w:val="single"/>
        </w:rPr>
        <w:t>Compr</w:t>
      </w:r>
      <w:proofErr w:type="spellEnd"/>
      <w:r w:rsidRPr="001E3C95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1E3C95">
        <w:rPr>
          <w:rFonts w:ascii="Trebuchet MS" w:hAnsi="Trebuchet MS"/>
          <w:sz w:val="24"/>
          <w:szCs w:val="24"/>
          <w:u w:val="single"/>
        </w:rPr>
        <w:t>Canc</w:t>
      </w:r>
      <w:proofErr w:type="spellEnd"/>
      <w:r w:rsidRPr="001E3C95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1E3C95">
        <w:rPr>
          <w:rFonts w:ascii="Trebuchet MS" w:hAnsi="Trebuchet MS"/>
          <w:sz w:val="24"/>
          <w:szCs w:val="24"/>
          <w:u w:val="single"/>
        </w:rPr>
        <w:t>Netw</w:t>
      </w:r>
      <w:proofErr w:type="spellEnd"/>
      <w:r w:rsidRPr="001E3C95">
        <w:rPr>
          <w:rFonts w:ascii="Trebuchet MS" w:hAnsi="Trebuchet MS"/>
          <w:sz w:val="24"/>
          <w:szCs w:val="24"/>
          <w:u w:val="single"/>
        </w:rPr>
        <w:t xml:space="preserve"> </w:t>
      </w:r>
      <w:r w:rsidRPr="001E3C95">
        <w:rPr>
          <w:rFonts w:ascii="Trebuchet MS" w:hAnsi="Trebuchet MS"/>
          <w:sz w:val="24"/>
          <w:szCs w:val="24"/>
        </w:rPr>
        <w:t>10: 449-54, 2012.</w:t>
      </w:r>
    </w:p>
    <w:p w14:paraId="1D0F45F5" w14:textId="77777777" w:rsidR="001E3C95" w:rsidRDefault="001E3C95" w:rsidP="001E3C95">
      <w:pPr>
        <w:pStyle w:val="NoSpacing1"/>
        <w:ind w:left="720"/>
        <w:jc w:val="both"/>
        <w:rPr>
          <w:rFonts w:ascii="Trebuchet MS" w:hAnsi="Trebuchet MS"/>
          <w:sz w:val="24"/>
          <w:szCs w:val="24"/>
        </w:rPr>
      </w:pPr>
    </w:p>
    <w:p w14:paraId="6DFB81C5" w14:textId="77777777" w:rsidR="001E3C95" w:rsidRDefault="001E3C95" w:rsidP="00FF0A09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1E3C95">
        <w:rPr>
          <w:rFonts w:ascii="Trebuchet MS" w:hAnsi="Trebuchet MS"/>
          <w:sz w:val="24"/>
          <w:szCs w:val="24"/>
        </w:rPr>
        <w:t>Tempero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MA, </w:t>
      </w:r>
      <w:r w:rsidRPr="001E3C95">
        <w:rPr>
          <w:rFonts w:ascii="Trebuchet MS" w:hAnsi="Trebuchet MS"/>
          <w:b/>
          <w:bCs/>
          <w:sz w:val="24"/>
          <w:szCs w:val="24"/>
        </w:rPr>
        <w:t>Arnoletti</w:t>
      </w:r>
      <w:r w:rsidRPr="001E3C95">
        <w:rPr>
          <w:rFonts w:ascii="Trebuchet MS" w:hAnsi="Trebuchet MS"/>
          <w:sz w:val="24"/>
          <w:szCs w:val="24"/>
        </w:rPr>
        <w:t xml:space="preserve"> </w:t>
      </w:r>
      <w:r w:rsidRPr="001E3C95">
        <w:rPr>
          <w:rFonts w:ascii="Trebuchet MS" w:hAnsi="Trebuchet MS"/>
          <w:b/>
          <w:sz w:val="24"/>
          <w:szCs w:val="24"/>
        </w:rPr>
        <w:t>JP</w:t>
      </w:r>
      <w:r w:rsidRPr="001E3C95">
        <w:rPr>
          <w:rFonts w:ascii="Trebuchet MS" w:hAnsi="Trebuchet MS"/>
          <w:sz w:val="24"/>
          <w:szCs w:val="24"/>
        </w:rPr>
        <w:t xml:space="preserve">, Behrman SW, Ben-Josef E, Benson AB 3rd, Casper ES, Cohen SJ, </w:t>
      </w:r>
      <w:proofErr w:type="spellStart"/>
      <w:r w:rsidRPr="001E3C95">
        <w:rPr>
          <w:rFonts w:ascii="Trebuchet MS" w:hAnsi="Trebuchet MS"/>
          <w:sz w:val="24"/>
          <w:szCs w:val="24"/>
        </w:rPr>
        <w:t>Czito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B, </w:t>
      </w:r>
      <w:proofErr w:type="spellStart"/>
      <w:r w:rsidRPr="001E3C95">
        <w:rPr>
          <w:rFonts w:ascii="Trebuchet MS" w:hAnsi="Trebuchet MS"/>
          <w:sz w:val="24"/>
          <w:szCs w:val="24"/>
        </w:rPr>
        <w:t>Ellenhorn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JD, Hawkins WG, Herman J, Hoffman JP, Ko A, </w:t>
      </w:r>
      <w:proofErr w:type="spellStart"/>
      <w:r w:rsidRPr="001E3C95">
        <w:rPr>
          <w:rFonts w:ascii="Trebuchet MS" w:hAnsi="Trebuchet MS"/>
          <w:sz w:val="24"/>
          <w:szCs w:val="24"/>
        </w:rPr>
        <w:t>Komanduri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S, </w:t>
      </w:r>
      <w:proofErr w:type="spellStart"/>
      <w:r w:rsidRPr="001E3C95">
        <w:rPr>
          <w:rFonts w:ascii="Trebuchet MS" w:hAnsi="Trebuchet MS"/>
          <w:sz w:val="24"/>
          <w:szCs w:val="24"/>
        </w:rPr>
        <w:t>Koong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A, Ma WW, </w:t>
      </w:r>
      <w:proofErr w:type="spellStart"/>
      <w:r w:rsidRPr="001E3C95">
        <w:rPr>
          <w:rFonts w:ascii="Trebuchet MS" w:hAnsi="Trebuchet MS"/>
          <w:sz w:val="24"/>
          <w:szCs w:val="24"/>
        </w:rPr>
        <w:t>Malafa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MP, Merchant NB, Mulvihill SJ, </w:t>
      </w:r>
      <w:proofErr w:type="spellStart"/>
      <w:r w:rsidRPr="001E3C95">
        <w:rPr>
          <w:rFonts w:ascii="Trebuchet MS" w:hAnsi="Trebuchet MS"/>
          <w:sz w:val="24"/>
          <w:szCs w:val="24"/>
        </w:rPr>
        <w:t>Muscarella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P 2nd, </w:t>
      </w:r>
      <w:proofErr w:type="spellStart"/>
      <w:r w:rsidRPr="001E3C95">
        <w:rPr>
          <w:rFonts w:ascii="Trebuchet MS" w:hAnsi="Trebuchet MS"/>
          <w:sz w:val="24"/>
          <w:szCs w:val="24"/>
        </w:rPr>
        <w:t>Nakakura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EK, Obando J, Pitman MB, </w:t>
      </w:r>
      <w:proofErr w:type="spellStart"/>
      <w:r w:rsidRPr="001E3C95">
        <w:rPr>
          <w:rFonts w:ascii="Trebuchet MS" w:hAnsi="Trebuchet MS"/>
          <w:sz w:val="24"/>
          <w:szCs w:val="24"/>
        </w:rPr>
        <w:t>Sasson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AR, Tally A, Thayer SP, Whiting S, Wolff RA, </w:t>
      </w:r>
      <w:proofErr w:type="spellStart"/>
      <w:r w:rsidRPr="001E3C95">
        <w:rPr>
          <w:rFonts w:ascii="Trebuchet MS" w:hAnsi="Trebuchet MS"/>
          <w:sz w:val="24"/>
          <w:szCs w:val="24"/>
        </w:rPr>
        <w:t>Wolpin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BM, Freedman-Cass DA, </w:t>
      </w:r>
      <w:proofErr w:type="spellStart"/>
      <w:r w:rsidRPr="001E3C95">
        <w:rPr>
          <w:rFonts w:ascii="Trebuchet MS" w:hAnsi="Trebuchet MS"/>
          <w:sz w:val="24"/>
          <w:szCs w:val="24"/>
        </w:rPr>
        <w:t>Shead</w:t>
      </w:r>
      <w:proofErr w:type="spellEnd"/>
      <w:r w:rsidRPr="001E3C95">
        <w:rPr>
          <w:rFonts w:ascii="Trebuchet MS" w:hAnsi="Trebuchet MS"/>
          <w:sz w:val="24"/>
          <w:szCs w:val="24"/>
        </w:rPr>
        <w:t xml:space="preserve"> DA.</w:t>
      </w:r>
      <w:r>
        <w:rPr>
          <w:rFonts w:ascii="Trebuchet MS" w:hAnsi="Trebuchet MS"/>
          <w:sz w:val="24"/>
          <w:szCs w:val="24"/>
        </w:rPr>
        <w:t xml:space="preserve"> Pancreatic Adenocarcinoma, Version 2.2012: Featured updates to the NCCN guidelines. </w:t>
      </w:r>
      <w:r w:rsidRPr="001E3C95">
        <w:rPr>
          <w:rFonts w:ascii="Trebuchet MS" w:hAnsi="Trebuchet MS"/>
          <w:sz w:val="24"/>
          <w:szCs w:val="24"/>
          <w:u w:val="single"/>
        </w:rPr>
        <w:t xml:space="preserve">J Natl </w:t>
      </w:r>
      <w:proofErr w:type="spellStart"/>
      <w:r w:rsidRPr="001E3C95">
        <w:rPr>
          <w:rFonts w:ascii="Trebuchet MS" w:hAnsi="Trebuchet MS"/>
          <w:sz w:val="24"/>
          <w:szCs w:val="24"/>
          <w:u w:val="single"/>
        </w:rPr>
        <w:t>Compr</w:t>
      </w:r>
      <w:proofErr w:type="spellEnd"/>
      <w:r w:rsidRPr="001E3C95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1E3C95">
        <w:rPr>
          <w:rFonts w:ascii="Trebuchet MS" w:hAnsi="Trebuchet MS"/>
          <w:sz w:val="24"/>
          <w:szCs w:val="24"/>
          <w:u w:val="single"/>
        </w:rPr>
        <w:t>Canc</w:t>
      </w:r>
      <w:proofErr w:type="spellEnd"/>
      <w:r w:rsidRPr="001E3C95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1E3C95">
        <w:rPr>
          <w:rFonts w:ascii="Trebuchet MS" w:hAnsi="Trebuchet MS"/>
          <w:sz w:val="24"/>
          <w:szCs w:val="24"/>
          <w:u w:val="single"/>
        </w:rPr>
        <w:t>Netw</w:t>
      </w:r>
      <w:proofErr w:type="spellEnd"/>
      <w:r>
        <w:rPr>
          <w:rFonts w:ascii="Trebuchet MS" w:hAnsi="Trebuchet MS"/>
          <w:sz w:val="24"/>
          <w:szCs w:val="24"/>
          <w:u w:val="single"/>
        </w:rPr>
        <w:t xml:space="preserve"> </w:t>
      </w:r>
      <w:r>
        <w:rPr>
          <w:rFonts w:ascii="Trebuchet MS" w:hAnsi="Trebuchet MS"/>
          <w:sz w:val="24"/>
          <w:szCs w:val="24"/>
        </w:rPr>
        <w:t>10: 703-13, 2012.</w:t>
      </w:r>
    </w:p>
    <w:p w14:paraId="64AE647D" w14:textId="77777777" w:rsidR="00D30228" w:rsidRDefault="00D30228" w:rsidP="00D30228">
      <w:pPr>
        <w:pStyle w:val="NoSpacing1"/>
        <w:jc w:val="both"/>
        <w:rPr>
          <w:rFonts w:ascii="Trebuchet MS" w:hAnsi="Trebuchet MS"/>
          <w:sz w:val="24"/>
          <w:szCs w:val="24"/>
        </w:rPr>
      </w:pPr>
    </w:p>
    <w:p w14:paraId="11520E6B" w14:textId="77777777" w:rsidR="00D30228" w:rsidRPr="00FF0A09" w:rsidRDefault="00D30228" w:rsidP="00D30228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Azih</w:t>
      </w:r>
      <w:proofErr w:type="spellEnd"/>
      <w:r>
        <w:rPr>
          <w:rFonts w:ascii="Trebuchet MS" w:hAnsi="Trebuchet MS"/>
          <w:sz w:val="24"/>
          <w:szCs w:val="24"/>
        </w:rPr>
        <w:t xml:space="preserve"> LC, Broussard BL, </w:t>
      </w:r>
      <w:proofErr w:type="spellStart"/>
      <w:r>
        <w:rPr>
          <w:rFonts w:ascii="Trebuchet MS" w:hAnsi="Trebuchet MS"/>
          <w:sz w:val="24"/>
          <w:szCs w:val="24"/>
        </w:rPr>
        <w:t>Phadnis</w:t>
      </w:r>
      <w:proofErr w:type="spellEnd"/>
      <w:r>
        <w:rPr>
          <w:rFonts w:ascii="Trebuchet MS" w:hAnsi="Trebuchet MS"/>
          <w:sz w:val="24"/>
          <w:szCs w:val="24"/>
        </w:rPr>
        <w:t xml:space="preserve"> MA, </w:t>
      </w:r>
      <w:proofErr w:type="spellStart"/>
      <w:r>
        <w:rPr>
          <w:rFonts w:ascii="Trebuchet MS" w:hAnsi="Trebuchet MS"/>
          <w:sz w:val="24"/>
          <w:szCs w:val="24"/>
        </w:rPr>
        <w:t>Heslin</w:t>
      </w:r>
      <w:proofErr w:type="spellEnd"/>
      <w:r>
        <w:rPr>
          <w:rFonts w:ascii="Trebuchet MS" w:hAnsi="Trebuchet MS"/>
          <w:sz w:val="24"/>
          <w:szCs w:val="24"/>
        </w:rPr>
        <w:t xml:space="preserve"> MJ, </w:t>
      </w:r>
      <w:proofErr w:type="spellStart"/>
      <w:r>
        <w:rPr>
          <w:rFonts w:ascii="Trebuchet MS" w:hAnsi="Trebuchet MS"/>
          <w:sz w:val="24"/>
          <w:szCs w:val="24"/>
        </w:rPr>
        <w:t>Eloubeidi</w:t>
      </w:r>
      <w:proofErr w:type="spellEnd"/>
      <w:r>
        <w:rPr>
          <w:rFonts w:ascii="Trebuchet MS" w:hAnsi="Trebuchet MS"/>
          <w:sz w:val="24"/>
          <w:szCs w:val="24"/>
        </w:rPr>
        <w:t xml:space="preserve"> MA, Varadarajulu S, </w:t>
      </w:r>
      <w:r w:rsidRPr="00D30228">
        <w:rPr>
          <w:rFonts w:ascii="Trebuchet MS" w:hAnsi="Trebuchet MS"/>
          <w:b/>
          <w:sz w:val="24"/>
          <w:szCs w:val="24"/>
        </w:rPr>
        <w:t>Arnoletti JP</w:t>
      </w:r>
      <w:r>
        <w:rPr>
          <w:rFonts w:ascii="Trebuchet MS" w:hAnsi="Trebuchet MS"/>
          <w:sz w:val="24"/>
          <w:szCs w:val="24"/>
        </w:rPr>
        <w:t xml:space="preserve">. Endoscopic ultrasound evaluation in the surgical treatment of duodenal and peri-ampullary adenomas. </w:t>
      </w:r>
      <w:r w:rsidRPr="00251A7F">
        <w:rPr>
          <w:rFonts w:ascii="Trebuchet MS" w:hAnsi="Trebuchet MS"/>
          <w:sz w:val="24"/>
          <w:szCs w:val="24"/>
          <w:u w:val="single"/>
        </w:rPr>
        <w:t>World J Gastroenterol</w:t>
      </w:r>
      <w:r>
        <w:rPr>
          <w:rFonts w:ascii="Trebuchet MS" w:hAnsi="Trebuchet MS"/>
          <w:sz w:val="24"/>
          <w:szCs w:val="24"/>
        </w:rPr>
        <w:t xml:space="preserve"> 19: 511-15, 2013.</w:t>
      </w:r>
    </w:p>
    <w:p w14:paraId="13FFCDC7" w14:textId="77777777" w:rsidR="00245084" w:rsidRDefault="00245084" w:rsidP="00D30228">
      <w:pPr>
        <w:pStyle w:val="NoSpacing1"/>
        <w:jc w:val="both"/>
        <w:rPr>
          <w:rFonts w:ascii="Trebuchet MS" w:hAnsi="Trebuchet MS"/>
          <w:sz w:val="24"/>
          <w:szCs w:val="24"/>
        </w:rPr>
      </w:pPr>
    </w:p>
    <w:p w14:paraId="578619E4" w14:textId="77777777" w:rsidR="006E06A4" w:rsidRPr="002C7814" w:rsidRDefault="00D30228" w:rsidP="006E06A4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B00D8C">
        <w:rPr>
          <w:rFonts w:ascii="Trebuchet MS" w:hAnsi="Trebuchet MS"/>
          <w:sz w:val="24"/>
          <w:szCs w:val="24"/>
          <w:lang w:val="es-UY"/>
        </w:rPr>
        <w:t xml:space="preserve">Reilly C, </w:t>
      </w:r>
      <w:proofErr w:type="spellStart"/>
      <w:r w:rsidRPr="00B00D8C">
        <w:rPr>
          <w:rFonts w:ascii="Trebuchet MS" w:hAnsi="Trebuchet MS"/>
          <w:sz w:val="24"/>
          <w:szCs w:val="24"/>
          <w:lang w:val="es-UY"/>
        </w:rPr>
        <w:t>Zenoni</w:t>
      </w:r>
      <w:proofErr w:type="spellEnd"/>
      <w:r w:rsidRPr="00B00D8C">
        <w:rPr>
          <w:rFonts w:ascii="Trebuchet MS" w:hAnsi="Trebuchet MS"/>
          <w:sz w:val="24"/>
          <w:szCs w:val="24"/>
          <w:lang w:val="es-UY"/>
        </w:rPr>
        <w:t xml:space="preserve"> S, Hasan MK, Varadarajulu S, Tran TA, de la Fuente SG, </w:t>
      </w:r>
      <w:r w:rsidRPr="00B00D8C">
        <w:rPr>
          <w:rFonts w:ascii="Trebuchet MS" w:hAnsi="Trebuchet MS"/>
          <w:b/>
          <w:sz w:val="24"/>
          <w:szCs w:val="24"/>
          <w:lang w:val="es-UY"/>
        </w:rPr>
        <w:t>Arnoletti JP</w:t>
      </w:r>
      <w:r w:rsidRPr="00B00D8C">
        <w:rPr>
          <w:rFonts w:ascii="Trebuchet MS" w:hAnsi="Trebuchet MS"/>
          <w:sz w:val="24"/>
          <w:szCs w:val="24"/>
          <w:lang w:val="es-UY"/>
        </w:rPr>
        <w:t xml:space="preserve">. </w:t>
      </w:r>
      <w:r w:rsidRPr="002C7814">
        <w:rPr>
          <w:rFonts w:ascii="Trebuchet MS" w:hAnsi="Trebuchet MS"/>
          <w:sz w:val="24"/>
          <w:szCs w:val="24"/>
        </w:rPr>
        <w:t xml:space="preserve">Primary pancreatic Ewing’s sarcoma with portal vein tumor thrombosis. </w:t>
      </w:r>
      <w:r w:rsidRPr="002C7814">
        <w:rPr>
          <w:rFonts w:ascii="Trebuchet MS" w:hAnsi="Trebuchet MS"/>
          <w:sz w:val="24"/>
          <w:szCs w:val="24"/>
          <w:u w:val="single"/>
        </w:rPr>
        <w:t xml:space="preserve">J </w:t>
      </w:r>
      <w:proofErr w:type="spellStart"/>
      <w:r w:rsidRPr="002C7814">
        <w:rPr>
          <w:rFonts w:ascii="Trebuchet MS" w:hAnsi="Trebuchet MS"/>
          <w:sz w:val="24"/>
          <w:szCs w:val="24"/>
          <w:u w:val="single"/>
        </w:rPr>
        <w:t>Gastrointest</w:t>
      </w:r>
      <w:proofErr w:type="spellEnd"/>
      <w:r w:rsidRPr="002C7814">
        <w:rPr>
          <w:rFonts w:ascii="Trebuchet MS" w:hAnsi="Trebuchet MS"/>
          <w:sz w:val="24"/>
          <w:szCs w:val="24"/>
          <w:u w:val="single"/>
        </w:rPr>
        <w:t xml:space="preserve"> Surg</w:t>
      </w:r>
      <w:r w:rsidR="00351F45" w:rsidRPr="002C7814">
        <w:rPr>
          <w:rFonts w:ascii="Trebuchet MS" w:hAnsi="Trebuchet MS"/>
          <w:sz w:val="24"/>
          <w:szCs w:val="24"/>
          <w:u w:val="single"/>
        </w:rPr>
        <w:t xml:space="preserve"> </w:t>
      </w:r>
      <w:r w:rsidR="00351F45" w:rsidRPr="002C7814">
        <w:rPr>
          <w:rFonts w:ascii="Trebuchet MS" w:hAnsi="Trebuchet MS"/>
          <w:sz w:val="24"/>
          <w:szCs w:val="24"/>
        </w:rPr>
        <w:t>17: 1015-9</w:t>
      </w:r>
      <w:r w:rsidRPr="002C7814">
        <w:rPr>
          <w:rFonts w:ascii="Trebuchet MS" w:hAnsi="Trebuchet MS"/>
          <w:sz w:val="24"/>
          <w:szCs w:val="24"/>
        </w:rPr>
        <w:t>, 2013.</w:t>
      </w:r>
    </w:p>
    <w:p w14:paraId="4E9C2E6C" w14:textId="77777777" w:rsidR="00245084" w:rsidRDefault="00245084" w:rsidP="00245084">
      <w:pPr>
        <w:pStyle w:val="NoSpacing1"/>
        <w:jc w:val="both"/>
        <w:rPr>
          <w:rFonts w:ascii="Trebuchet MS" w:hAnsi="Trebuchet MS"/>
          <w:sz w:val="24"/>
          <w:szCs w:val="24"/>
        </w:rPr>
      </w:pPr>
    </w:p>
    <w:p w14:paraId="58ADC2F8" w14:textId="77777777" w:rsidR="00245084" w:rsidRDefault="00245084" w:rsidP="00FF0A09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B00D8C">
        <w:rPr>
          <w:rFonts w:ascii="Trebuchet MS" w:hAnsi="Trebuchet MS"/>
          <w:sz w:val="24"/>
          <w:szCs w:val="24"/>
          <w:lang w:val="es-UY"/>
        </w:rPr>
        <w:t>Zenoni</w:t>
      </w:r>
      <w:proofErr w:type="spellEnd"/>
      <w:r w:rsidRPr="00B00D8C">
        <w:rPr>
          <w:rFonts w:ascii="Trebuchet MS" w:hAnsi="Trebuchet MS"/>
          <w:sz w:val="24"/>
          <w:szCs w:val="24"/>
          <w:lang w:val="es-UY"/>
        </w:rPr>
        <w:t xml:space="preserve"> SA, </w:t>
      </w:r>
      <w:r w:rsidRPr="00B00D8C">
        <w:rPr>
          <w:rFonts w:ascii="Trebuchet MS" w:hAnsi="Trebuchet MS"/>
          <w:b/>
          <w:bCs/>
          <w:sz w:val="24"/>
          <w:szCs w:val="24"/>
          <w:lang w:val="es-UY"/>
        </w:rPr>
        <w:t>Arnoletti</w:t>
      </w:r>
      <w:r w:rsidRPr="00B00D8C">
        <w:rPr>
          <w:rFonts w:ascii="Trebuchet MS" w:hAnsi="Trebuchet MS"/>
          <w:sz w:val="24"/>
          <w:szCs w:val="24"/>
          <w:lang w:val="es-UY"/>
        </w:rPr>
        <w:t xml:space="preserve"> </w:t>
      </w:r>
      <w:r w:rsidRPr="00B00D8C">
        <w:rPr>
          <w:rFonts w:ascii="Trebuchet MS" w:hAnsi="Trebuchet MS"/>
          <w:b/>
          <w:sz w:val="24"/>
          <w:szCs w:val="24"/>
          <w:lang w:val="es-UY"/>
        </w:rPr>
        <w:t>JP</w:t>
      </w:r>
      <w:r w:rsidRPr="00B00D8C">
        <w:rPr>
          <w:rFonts w:ascii="Trebuchet MS" w:hAnsi="Trebuchet MS"/>
          <w:sz w:val="24"/>
          <w:szCs w:val="24"/>
          <w:lang w:val="es-UY"/>
        </w:rPr>
        <w:t xml:space="preserve">, de la Fuente SG. </w:t>
      </w:r>
      <w:r w:rsidRPr="00245084">
        <w:rPr>
          <w:rFonts w:ascii="Trebuchet MS" w:hAnsi="Trebuchet MS"/>
          <w:bCs/>
          <w:sz w:val="24"/>
          <w:szCs w:val="24"/>
        </w:rPr>
        <w:t>Recent developments in surgery: minimally invasive approaches for patients requiring pancreaticoduodenectomy</w:t>
      </w:r>
      <w:r w:rsidRPr="00245084">
        <w:rPr>
          <w:rFonts w:ascii="Trebuchet MS" w:hAnsi="Trebuchet MS"/>
          <w:b/>
          <w:bCs/>
          <w:sz w:val="24"/>
          <w:szCs w:val="24"/>
        </w:rPr>
        <w:t xml:space="preserve">. </w:t>
      </w:r>
      <w:r w:rsidR="00493FAF">
        <w:rPr>
          <w:rFonts w:ascii="Trebuchet MS" w:hAnsi="Trebuchet MS"/>
          <w:bCs/>
          <w:sz w:val="24"/>
          <w:szCs w:val="24"/>
          <w:u w:val="single"/>
        </w:rPr>
        <w:t>JAMA Surg</w:t>
      </w:r>
      <w:r w:rsidRPr="00245084">
        <w:rPr>
          <w:rFonts w:ascii="Trebuchet MS" w:hAnsi="Trebuchet MS"/>
          <w:bCs/>
          <w:sz w:val="24"/>
          <w:szCs w:val="24"/>
        </w:rPr>
        <w:t xml:space="preserve"> </w:t>
      </w:r>
      <w:r w:rsidR="00B96CF3">
        <w:rPr>
          <w:rFonts w:ascii="Trebuchet MS" w:hAnsi="Trebuchet MS"/>
          <w:bCs/>
          <w:sz w:val="24"/>
          <w:szCs w:val="24"/>
        </w:rPr>
        <w:t>148: 1154-7, 2013</w:t>
      </w:r>
      <w:r w:rsidRPr="00245084">
        <w:rPr>
          <w:rFonts w:ascii="Trebuchet MS" w:hAnsi="Trebuchet MS"/>
          <w:bCs/>
          <w:sz w:val="24"/>
          <w:szCs w:val="24"/>
        </w:rPr>
        <w:t>.</w:t>
      </w:r>
    </w:p>
    <w:p w14:paraId="1D1D86DA" w14:textId="77777777" w:rsidR="00245084" w:rsidRPr="00245084" w:rsidRDefault="00245084" w:rsidP="00245084">
      <w:pPr>
        <w:pStyle w:val="NoSpacing1"/>
        <w:jc w:val="both"/>
        <w:rPr>
          <w:rFonts w:ascii="Trebuchet MS" w:hAnsi="Trebuchet MS"/>
          <w:b/>
          <w:bCs/>
          <w:sz w:val="24"/>
          <w:szCs w:val="24"/>
        </w:rPr>
      </w:pPr>
    </w:p>
    <w:p w14:paraId="10CB1C1C" w14:textId="77777777" w:rsidR="00B96CF3" w:rsidRPr="00B96CF3" w:rsidRDefault="00245084" w:rsidP="00245084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b/>
          <w:bCs/>
          <w:sz w:val="24"/>
          <w:szCs w:val="24"/>
        </w:rPr>
      </w:pPr>
      <w:r w:rsidRPr="00245084">
        <w:rPr>
          <w:rFonts w:ascii="Trebuchet MS" w:hAnsi="Trebuchet MS"/>
          <w:bCs/>
          <w:sz w:val="24"/>
          <w:szCs w:val="24"/>
        </w:rPr>
        <w:t xml:space="preserve">Garcia PL, Council LN, </w:t>
      </w:r>
      <w:proofErr w:type="spellStart"/>
      <w:r w:rsidRPr="00245084">
        <w:rPr>
          <w:rFonts w:ascii="Trebuchet MS" w:hAnsi="Trebuchet MS"/>
          <w:bCs/>
          <w:sz w:val="24"/>
          <w:szCs w:val="24"/>
        </w:rPr>
        <w:t>Christein</w:t>
      </w:r>
      <w:proofErr w:type="spellEnd"/>
      <w:r w:rsidRPr="00245084">
        <w:rPr>
          <w:rFonts w:ascii="Trebuchet MS" w:hAnsi="Trebuchet MS"/>
          <w:bCs/>
          <w:sz w:val="24"/>
          <w:szCs w:val="24"/>
        </w:rPr>
        <w:t xml:space="preserve"> JD, </w:t>
      </w:r>
      <w:r w:rsidRPr="00516D8F">
        <w:rPr>
          <w:rFonts w:ascii="Trebuchet MS" w:hAnsi="Trebuchet MS"/>
          <w:b/>
          <w:bCs/>
          <w:sz w:val="24"/>
          <w:szCs w:val="24"/>
        </w:rPr>
        <w:t>Arnoletti JP</w:t>
      </w:r>
      <w:r w:rsidRPr="00245084">
        <w:rPr>
          <w:rFonts w:ascii="Trebuchet MS" w:hAnsi="Trebuchet MS"/>
          <w:bCs/>
          <w:sz w:val="24"/>
          <w:szCs w:val="24"/>
        </w:rPr>
        <w:t xml:space="preserve">, </w:t>
      </w:r>
      <w:proofErr w:type="spellStart"/>
      <w:r w:rsidRPr="00245084">
        <w:rPr>
          <w:rFonts w:ascii="Trebuchet MS" w:hAnsi="Trebuchet MS"/>
          <w:bCs/>
          <w:sz w:val="24"/>
          <w:szCs w:val="24"/>
        </w:rPr>
        <w:t>Heslin</w:t>
      </w:r>
      <w:proofErr w:type="spellEnd"/>
      <w:r w:rsidRPr="00245084">
        <w:rPr>
          <w:rFonts w:ascii="Trebuchet MS" w:hAnsi="Trebuchet MS"/>
          <w:bCs/>
          <w:sz w:val="24"/>
          <w:szCs w:val="24"/>
        </w:rPr>
        <w:t xml:space="preserve"> MJ, </w:t>
      </w:r>
      <w:proofErr w:type="spellStart"/>
      <w:r w:rsidRPr="00245084">
        <w:rPr>
          <w:rFonts w:ascii="Trebuchet MS" w:hAnsi="Trebuchet MS"/>
          <w:bCs/>
          <w:sz w:val="24"/>
          <w:szCs w:val="24"/>
        </w:rPr>
        <w:t>Gamblin</w:t>
      </w:r>
      <w:proofErr w:type="spellEnd"/>
      <w:r w:rsidRPr="00245084">
        <w:rPr>
          <w:rFonts w:ascii="Trebuchet MS" w:hAnsi="Trebuchet MS"/>
          <w:bCs/>
          <w:sz w:val="24"/>
          <w:szCs w:val="24"/>
        </w:rPr>
        <w:t xml:space="preserve"> TL, Richardson JH, </w:t>
      </w:r>
      <w:proofErr w:type="spellStart"/>
      <w:r w:rsidRPr="00245084">
        <w:rPr>
          <w:rFonts w:ascii="Trebuchet MS" w:hAnsi="Trebuchet MS"/>
          <w:bCs/>
          <w:sz w:val="24"/>
          <w:szCs w:val="24"/>
        </w:rPr>
        <w:t>Bjornsti</w:t>
      </w:r>
      <w:proofErr w:type="spellEnd"/>
      <w:r w:rsidRPr="00245084">
        <w:rPr>
          <w:rFonts w:ascii="Trebuchet MS" w:hAnsi="Trebuchet MS"/>
          <w:bCs/>
          <w:sz w:val="24"/>
          <w:szCs w:val="24"/>
        </w:rPr>
        <w:t xml:space="preserve"> MA, Yoon KJ. Development and histopathological characterization of </w:t>
      </w:r>
      <w:proofErr w:type="spellStart"/>
      <w:r w:rsidRPr="00245084">
        <w:rPr>
          <w:rFonts w:ascii="Trebuchet MS" w:hAnsi="Trebuchet MS"/>
          <w:bCs/>
          <w:sz w:val="24"/>
          <w:szCs w:val="24"/>
        </w:rPr>
        <w:t>tumorgraft</w:t>
      </w:r>
      <w:proofErr w:type="spellEnd"/>
      <w:r w:rsidRPr="00245084">
        <w:rPr>
          <w:rFonts w:ascii="Trebuchet MS" w:hAnsi="Trebuchet MS"/>
          <w:bCs/>
          <w:sz w:val="24"/>
          <w:szCs w:val="24"/>
        </w:rPr>
        <w:t xml:space="preserve"> models of pancreatic ductal adenocarcinoma.</w:t>
      </w:r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493FAF">
        <w:rPr>
          <w:rFonts w:ascii="Trebuchet MS" w:hAnsi="Trebuchet MS"/>
          <w:bCs/>
          <w:sz w:val="24"/>
          <w:szCs w:val="24"/>
          <w:u w:val="single"/>
        </w:rPr>
        <w:t>PLoS</w:t>
      </w:r>
      <w:proofErr w:type="spellEnd"/>
      <w:r w:rsidR="00493FAF">
        <w:rPr>
          <w:rFonts w:ascii="Trebuchet MS" w:hAnsi="Trebuchet MS"/>
          <w:bCs/>
          <w:sz w:val="24"/>
          <w:szCs w:val="24"/>
          <w:u w:val="single"/>
        </w:rPr>
        <w:t xml:space="preserve"> One</w:t>
      </w:r>
      <w:r w:rsidR="00B96CF3">
        <w:rPr>
          <w:rFonts w:ascii="Trebuchet MS" w:hAnsi="Trebuchet MS"/>
          <w:bCs/>
          <w:sz w:val="24"/>
          <w:szCs w:val="24"/>
          <w:u w:val="single"/>
        </w:rPr>
        <w:t xml:space="preserve"> 8: e78183,</w:t>
      </w:r>
      <w:r w:rsidR="00493FAF">
        <w:rPr>
          <w:rFonts w:ascii="Trebuchet MS" w:hAnsi="Trebuchet MS"/>
          <w:bCs/>
          <w:sz w:val="24"/>
          <w:szCs w:val="24"/>
          <w:u w:val="single"/>
        </w:rPr>
        <w:t xml:space="preserve"> </w:t>
      </w:r>
      <w:r w:rsidR="00B96CF3">
        <w:rPr>
          <w:rFonts w:ascii="Trebuchet MS" w:hAnsi="Trebuchet MS"/>
          <w:bCs/>
          <w:sz w:val="24"/>
          <w:szCs w:val="24"/>
        </w:rPr>
        <w:t>2013</w:t>
      </w:r>
      <w:r>
        <w:rPr>
          <w:rFonts w:ascii="Trebuchet MS" w:hAnsi="Trebuchet MS"/>
          <w:bCs/>
          <w:sz w:val="24"/>
          <w:szCs w:val="24"/>
        </w:rPr>
        <w:t>.</w:t>
      </w:r>
    </w:p>
    <w:p w14:paraId="5B021984" w14:textId="77777777" w:rsidR="00B96CF3" w:rsidRDefault="00B96CF3" w:rsidP="00B96CF3">
      <w:pPr>
        <w:pStyle w:val="NoSpacing1"/>
        <w:jc w:val="both"/>
        <w:rPr>
          <w:rFonts w:ascii="Trebuchet MS" w:hAnsi="Trebuchet MS"/>
          <w:bCs/>
          <w:sz w:val="24"/>
          <w:szCs w:val="24"/>
        </w:rPr>
      </w:pPr>
    </w:p>
    <w:p w14:paraId="7A99B165" w14:textId="62D8BFED" w:rsidR="00B96CF3" w:rsidRDefault="00B96CF3" w:rsidP="00B96CF3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B00D8C">
        <w:rPr>
          <w:rFonts w:ascii="Trebuchet MS" w:hAnsi="Trebuchet MS"/>
          <w:sz w:val="24"/>
          <w:szCs w:val="24"/>
          <w:lang w:val="es-UY"/>
        </w:rPr>
        <w:t xml:space="preserve">De la Fuente SG, </w:t>
      </w:r>
      <w:r w:rsidRPr="00B00D8C">
        <w:rPr>
          <w:rFonts w:ascii="Trebuchet MS" w:hAnsi="Trebuchet MS"/>
          <w:b/>
          <w:sz w:val="24"/>
          <w:szCs w:val="24"/>
          <w:lang w:val="es-UY"/>
        </w:rPr>
        <w:t>Arnoletti JP</w:t>
      </w:r>
      <w:r w:rsidRPr="00B00D8C">
        <w:rPr>
          <w:rFonts w:ascii="Trebuchet MS" w:hAnsi="Trebuchet MS"/>
          <w:sz w:val="24"/>
          <w:szCs w:val="24"/>
          <w:lang w:val="es-UY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Beyond cytology: why and when the oncologist requires core tissue. </w:t>
      </w:r>
      <w:proofErr w:type="spellStart"/>
      <w:r w:rsidRPr="00245084">
        <w:rPr>
          <w:rFonts w:ascii="Trebuchet MS" w:hAnsi="Trebuchet MS"/>
          <w:sz w:val="24"/>
          <w:szCs w:val="24"/>
          <w:u w:val="single"/>
        </w:rPr>
        <w:t>Gastrointest</w:t>
      </w:r>
      <w:proofErr w:type="spellEnd"/>
      <w:r w:rsidRPr="00245084">
        <w:rPr>
          <w:rFonts w:ascii="Trebuchet MS" w:hAnsi="Trebuchet MS"/>
          <w:sz w:val="24"/>
          <w:szCs w:val="24"/>
          <w:u w:val="single"/>
        </w:rPr>
        <w:t xml:space="preserve"> Endos Clin N Am</w:t>
      </w:r>
      <w:r w:rsidRPr="00493FAF">
        <w:rPr>
          <w:rFonts w:ascii="Trebuchet MS" w:hAnsi="Trebuchet MS"/>
          <w:sz w:val="24"/>
          <w:szCs w:val="24"/>
        </w:rPr>
        <w:t xml:space="preserve"> 24:9-17, 2014</w:t>
      </w:r>
      <w:r>
        <w:rPr>
          <w:rFonts w:ascii="Trebuchet MS" w:hAnsi="Trebuchet MS"/>
          <w:sz w:val="24"/>
          <w:szCs w:val="24"/>
        </w:rPr>
        <w:t>.</w:t>
      </w:r>
    </w:p>
    <w:p w14:paraId="753764BA" w14:textId="77777777" w:rsidR="00B96CF3" w:rsidRDefault="00B96CF3" w:rsidP="00B96CF3">
      <w:pPr>
        <w:pStyle w:val="NoSpacing1"/>
        <w:jc w:val="both"/>
        <w:rPr>
          <w:bCs/>
          <w:sz w:val="24"/>
          <w:szCs w:val="24"/>
        </w:rPr>
      </w:pPr>
    </w:p>
    <w:p w14:paraId="69202948" w14:textId="77777777" w:rsidR="00B96CF3" w:rsidRPr="00801758" w:rsidRDefault="00B96CF3" w:rsidP="00B96CF3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B96CF3">
        <w:rPr>
          <w:rFonts w:ascii="Trebuchet MS" w:hAnsi="Trebuchet MS"/>
          <w:bCs/>
          <w:sz w:val="24"/>
          <w:szCs w:val="24"/>
        </w:rPr>
        <w:t xml:space="preserve">Kim H, </w:t>
      </w:r>
      <w:r w:rsidRPr="00B96CF3">
        <w:rPr>
          <w:rFonts w:ascii="Trebuchet MS" w:hAnsi="Trebuchet MS"/>
          <w:b/>
          <w:sz w:val="24"/>
          <w:szCs w:val="24"/>
        </w:rPr>
        <w:t>Arnoletti JP</w:t>
      </w:r>
      <w:r w:rsidRPr="00B96CF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96CF3">
        <w:rPr>
          <w:rFonts w:ascii="Trebuchet MS" w:hAnsi="Trebuchet MS"/>
          <w:sz w:val="24"/>
          <w:szCs w:val="24"/>
        </w:rPr>
        <w:t>Christein</w:t>
      </w:r>
      <w:proofErr w:type="spellEnd"/>
      <w:r w:rsidRPr="00B96CF3">
        <w:rPr>
          <w:rFonts w:ascii="Trebuchet MS" w:hAnsi="Trebuchet MS"/>
          <w:sz w:val="24"/>
          <w:szCs w:val="24"/>
        </w:rPr>
        <w:t xml:space="preserve"> J, </w:t>
      </w:r>
      <w:proofErr w:type="spellStart"/>
      <w:r w:rsidRPr="00B96CF3">
        <w:rPr>
          <w:rFonts w:ascii="Trebuchet MS" w:hAnsi="Trebuchet MS"/>
          <w:sz w:val="24"/>
          <w:szCs w:val="24"/>
        </w:rPr>
        <w:t>Heslin</w:t>
      </w:r>
      <w:proofErr w:type="spellEnd"/>
      <w:r w:rsidRPr="00B96CF3">
        <w:rPr>
          <w:rFonts w:ascii="Trebuchet MS" w:hAnsi="Trebuchet MS"/>
          <w:sz w:val="24"/>
          <w:szCs w:val="24"/>
        </w:rPr>
        <w:t xml:space="preserve"> MJ, Posey JA,</w:t>
      </w:r>
      <w:r w:rsidRPr="00B96CF3"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B96CF3">
        <w:rPr>
          <w:rStyle w:val="Strong"/>
          <w:rFonts w:ascii="Trebuchet MS" w:hAnsi="Trebuchet MS"/>
          <w:b w:val="0"/>
          <w:color w:val="000000"/>
          <w:sz w:val="24"/>
          <w:szCs w:val="24"/>
        </w:rPr>
        <w:t>Pednekar</w:t>
      </w:r>
      <w:proofErr w:type="spellEnd"/>
      <w:r w:rsidRPr="00B96CF3">
        <w:rPr>
          <w:rStyle w:val="Strong"/>
          <w:rFonts w:ascii="Trebuchet MS" w:hAnsi="Trebuchet MS"/>
          <w:b w:val="0"/>
          <w:color w:val="000000"/>
          <w:sz w:val="24"/>
          <w:szCs w:val="24"/>
        </w:rPr>
        <w:t xml:space="preserve"> A</w:t>
      </w:r>
      <w:r w:rsidRPr="00B96CF3">
        <w:rPr>
          <w:rFonts w:ascii="Trebuchet MS" w:hAnsi="Trebuchet MS"/>
          <w:sz w:val="24"/>
          <w:szCs w:val="24"/>
        </w:rPr>
        <w:t xml:space="preserve">, Beasley TM, Morgan DE. </w:t>
      </w:r>
      <w:r w:rsidRPr="00B96CF3">
        <w:rPr>
          <w:rFonts w:ascii="Trebuchet MS" w:hAnsi="Trebuchet MS"/>
          <w:iCs/>
          <w:sz w:val="24"/>
          <w:szCs w:val="24"/>
        </w:rPr>
        <w:t xml:space="preserve">Pancreatic adenocarcinoma: a pilot study of quantitative perfusion and diffusion weighted breath-hold magnetic resonance imaging. </w:t>
      </w:r>
      <w:proofErr w:type="spellStart"/>
      <w:r w:rsidRPr="00801758">
        <w:rPr>
          <w:rFonts w:ascii="Trebuchet MS" w:hAnsi="Trebuchet MS"/>
          <w:iCs/>
          <w:sz w:val="24"/>
          <w:szCs w:val="24"/>
          <w:u w:val="single"/>
        </w:rPr>
        <w:t>Abdom</w:t>
      </w:r>
      <w:proofErr w:type="spellEnd"/>
      <w:r w:rsidRPr="00801758">
        <w:rPr>
          <w:rFonts w:ascii="Trebuchet MS" w:hAnsi="Trebuchet MS"/>
          <w:iCs/>
          <w:sz w:val="24"/>
          <w:szCs w:val="24"/>
          <w:u w:val="single"/>
        </w:rPr>
        <w:t xml:space="preserve"> Imag</w:t>
      </w:r>
      <w:r w:rsidR="002C7814" w:rsidRPr="00801758">
        <w:rPr>
          <w:rFonts w:ascii="Trebuchet MS" w:hAnsi="Trebuchet MS"/>
          <w:iCs/>
          <w:sz w:val="24"/>
          <w:szCs w:val="24"/>
          <w:u w:val="single"/>
        </w:rPr>
        <w:t>ing</w:t>
      </w:r>
      <w:r w:rsidRPr="00B96CF3">
        <w:rPr>
          <w:rFonts w:ascii="Trebuchet MS" w:hAnsi="Trebuchet MS"/>
          <w:iCs/>
          <w:sz w:val="24"/>
          <w:szCs w:val="24"/>
        </w:rPr>
        <w:t xml:space="preserve">, </w:t>
      </w:r>
      <w:r w:rsidR="00875D75">
        <w:rPr>
          <w:rFonts w:ascii="Trebuchet MS" w:hAnsi="Trebuchet MS"/>
          <w:iCs/>
          <w:sz w:val="24"/>
          <w:szCs w:val="24"/>
        </w:rPr>
        <w:t>39:74-752, 2014</w:t>
      </w:r>
      <w:r w:rsidRPr="00B96CF3">
        <w:rPr>
          <w:rFonts w:ascii="Trebuchet MS" w:hAnsi="Trebuchet MS"/>
          <w:iCs/>
          <w:sz w:val="24"/>
          <w:szCs w:val="24"/>
        </w:rPr>
        <w:t>.</w:t>
      </w:r>
    </w:p>
    <w:p w14:paraId="11DC96C9" w14:textId="77777777" w:rsidR="00801758" w:rsidRDefault="00801758" w:rsidP="00801758">
      <w:pPr>
        <w:pStyle w:val="NoSpacing1"/>
        <w:jc w:val="both"/>
        <w:rPr>
          <w:rFonts w:ascii="Trebuchet MS" w:hAnsi="Trebuchet MS"/>
          <w:sz w:val="24"/>
          <w:szCs w:val="24"/>
        </w:rPr>
      </w:pPr>
    </w:p>
    <w:p w14:paraId="56915883" w14:textId="73B09959" w:rsidR="00801758" w:rsidRPr="003B4C43" w:rsidRDefault="00801758" w:rsidP="00B96CF3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01758">
        <w:rPr>
          <w:rFonts w:ascii="Trebuchet MS" w:hAnsi="Trebuchet MS"/>
          <w:bCs/>
          <w:sz w:val="24"/>
          <w:szCs w:val="24"/>
        </w:rPr>
        <w:t>Bang</w:t>
      </w:r>
      <w:r>
        <w:rPr>
          <w:rFonts w:ascii="Trebuchet MS" w:hAnsi="Trebuchet MS"/>
          <w:bCs/>
          <w:sz w:val="24"/>
          <w:szCs w:val="24"/>
        </w:rPr>
        <w:t xml:space="preserve"> JY</w:t>
      </w:r>
      <w:r w:rsidRPr="00801758">
        <w:rPr>
          <w:rFonts w:ascii="Trebuchet MS" w:hAnsi="Trebuchet MS"/>
          <w:bCs/>
          <w:sz w:val="24"/>
          <w:szCs w:val="24"/>
        </w:rPr>
        <w:t>, Holt</w:t>
      </w:r>
      <w:r>
        <w:rPr>
          <w:rFonts w:ascii="Trebuchet MS" w:hAnsi="Trebuchet MS"/>
          <w:bCs/>
          <w:sz w:val="24"/>
          <w:szCs w:val="24"/>
        </w:rPr>
        <w:t xml:space="preserve"> BA,</w:t>
      </w:r>
      <w:r w:rsidRPr="00801758">
        <w:rPr>
          <w:rFonts w:ascii="Trebuchet MS" w:hAnsi="Trebuchet MS"/>
          <w:bCs/>
          <w:sz w:val="24"/>
          <w:szCs w:val="24"/>
        </w:rPr>
        <w:t xml:space="preserve"> Hawes</w:t>
      </w:r>
      <w:r>
        <w:rPr>
          <w:rFonts w:ascii="Trebuchet MS" w:hAnsi="Trebuchet MS"/>
          <w:bCs/>
          <w:sz w:val="24"/>
          <w:szCs w:val="24"/>
        </w:rPr>
        <w:t xml:space="preserve"> RH,</w:t>
      </w:r>
      <w:r w:rsidRPr="00801758">
        <w:rPr>
          <w:rFonts w:ascii="Trebuchet MS" w:hAnsi="Trebuchet MS"/>
          <w:bCs/>
          <w:sz w:val="24"/>
          <w:szCs w:val="24"/>
        </w:rPr>
        <w:t xml:space="preserve"> Hasan</w:t>
      </w:r>
      <w:r>
        <w:rPr>
          <w:rFonts w:ascii="Trebuchet MS" w:hAnsi="Trebuchet MS"/>
          <w:bCs/>
          <w:sz w:val="24"/>
          <w:szCs w:val="24"/>
        </w:rPr>
        <w:t xml:space="preserve"> MK,</w:t>
      </w:r>
      <w:r w:rsidRPr="00801758">
        <w:rPr>
          <w:rFonts w:ascii="Trebuchet MS" w:hAnsi="Trebuchet MS"/>
          <w:bCs/>
          <w:sz w:val="24"/>
          <w:szCs w:val="24"/>
        </w:rPr>
        <w:t xml:space="preserve"> </w:t>
      </w:r>
      <w:r w:rsidRPr="0072153F">
        <w:rPr>
          <w:rFonts w:ascii="Trebuchet MS" w:hAnsi="Trebuchet MS"/>
          <w:b/>
          <w:bCs/>
          <w:sz w:val="24"/>
          <w:szCs w:val="24"/>
        </w:rPr>
        <w:t>Arnoletti JP</w:t>
      </w:r>
      <w:r>
        <w:rPr>
          <w:rFonts w:ascii="Trebuchet MS" w:hAnsi="Trebuchet MS"/>
          <w:bCs/>
          <w:sz w:val="24"/>
          <w:szCs w:val="24"/>
        </w:rPr>
        <w:t xml:space="preserve">, </w:t>
      </w:r>
      <w:proofErr w:type="spellStart"/>
      <w:r w:rsidRPr="00801758">
        <w:rPr>
          <w:rFonts w:ascii="Trebuchet MS" w:hAnsi="Trebuchet MS"/>
          <w:bCs/>
          <w:sz w:val="24"/>
          <w:szCs w:val="24"/>
        </w:rPr>
        <w:t>Christein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JD, Wilcox CM, Varadarajulu S. Outcomes after implementing a tailored endoscopic step-up approach to walled-off necrosis in acute pancreatitis. </w:t>
      </w:r>
      <w:r w:rsidRPr="00801758">
        <w:rPr>
          <w:rFonts w:ascii="Trebuchet MS" w:hAnsi="Trebuchet MS"/>
          <w:bCs/>
          <w:sz w:val="24"/>
          <w:szCs w:val="24"/>
          <w:u w:val="single"/>
        </w:rPr>
        <w:t>Br J Surg</w:t>
      </w:r>
      <w:r>
        <w:rPr>
          <w:rFonts w:ascii="Trebuchet MS" w:hAnsi="Trebuchet MS"/>
          <w:bCs/>
          <w:sz w:val="24"/>
          <w:szCs w:val="24"/>
        </w:rPr>
        <w:t xml:space="preserve">, </w:t>
      </w:r>
      <w:r w:rsidR="00A67012">
        <w:rPr>
          <w:rFonts w:ascii="Trebuchet MS" w:hAnsi="Trebuchet MS"/>
          <w:bCs/>
          <w:sz w:val="24"/>
          <w:szCs w:val="24"/>
        </w:rPr>
        <w:t>101:1729-38, 2014.</w:t>
      </w:r>
    </w:p>
    <w:p w14:paraId="39D19B6B" w14:textId="77777777" w:rsidR="003B4C43" w:rsidRDefault="003B4C43" w:rsidP="003B4C43">
      <w:pPr>
        <w:pStyle w:val="ListParagraph"/>
        <w:rPr>
          <w:rFonts w:ascii="Trebuchet MS" w:hAnsi="Trebuchet MS"/>
          <w:sz w:val="24"/>
          <w:szCs w:val="24"/>
        </w:rPr>
      </w:pPr>
    </w:p>
    <w:p w14:paraId="58F7E9CF" w14:textId="4404E8A7" w:rsidR="003B4C43" w:rsidRPr="00F30A2A" w:rsidRDefault="003B4C43" w:rsidP="00B96CF3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Smith JP, </w:t>
      </w:r>
      <w:r w:rsidRPr="00AE4960">
        <w:rPr>
          <w:rFonts w:ascii="Trebuchet MS" w:hAnsi="Trebuchet MS"/>
          <w:b/>
          <w:sz w:val="24"/>
          <w:szCs w:val="24"/>
        </w:rPr>
        <w:t>Arnoletti JP</w:t>
      </w:r>
      <w:r>
        <w:rPr>
          <w:rFonts w:ascii="Trebuchet MS" w:hAnsi="Trebuchet MS"/>
          <w:sz w:val="24"/>
          <w:szCs w:val="24"/>
        </w:rPr>
        <w:t xml:space="preserve">, Varadarajulu S, Morgan DE. Post-pancreatitis fat necrosis mimicking carcinomatosis. </w:t>
      </w:r>
      <w:proofErr w:type="spellStart"/>
      <w:r w:rsidRPr="00AE4960">
        <w:rPr>
          <w:rFonts w:ascii="Trebuchet MS" w:hAnsi="Trebuchet MS"/>
          <w:sz w:val="24"/>
          <w:szCs w:val="24"/>
          <w:u w:val="single"/>
        </w:rPr>
        <w:t>Radiol</w:t>
      </w:r>
      <w:proofErr w:type="spellEnd"/>
      <w:r w:rsidRPr="00AE4960">
        <w:rPr>
          <w:rFonts w:ascii="Trebuchet MS" w:hAnsi="Trebuchet MS"/>
          <w:sz w:val="24"/>
          <w:szCs w:val="24"/>
          <w:u w:val="single"/>
        </w:rPr>
        <w:t xml:space="preserve"> Case Rep</w:t>
      </w:r>
      <w:r w:rsidR="00AE4960">
        <w:rPr>
          <w:rFonts w:ascii="Trebuchet MS" w:hAnsi="Trebuchet MS"/>
          <w:sz w:val="24"/>
          <w:szCs w:val="24"/>
        </w:rPr>
        <w:t xml:space="preserve"> 3: 192, 2015.</w:t>
      </w:r>
    </w:p>
    <w:p w14:paraId="4DED67F6" w14:textId="77777777" w:rsidR="00F30A2A" w:rsidRDefault="00F30A2A" w:rsidP="00F30A2A">
      <w:pPr>
        <w:pStyle w:val="NoSpacing1"/>
        <w:jc w:val="both"/>
        <w:rPr>
          <w:rFonts w:ascii="Trebuchet MS" w:hAnsi="Trebuchet MS"/>
          <w:sz w:val="24"/>
          <w:szCs w:val="24"/>
        </w:rPr>
      </w:pPr>
    </w:p>
    <w:p w14:paraId="557B2760" w14:textId="2E87D1D5" w:rsidR="00F30A2A" w:rsidRPr="00EE6EAC" w:rsidRDefault="00F30A2A" w:rsidP="00F30A2A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b/>
          <w:bCs/>
          <w:sz w:val="24"/>
          <w:szCs w:val="24"/>
        </w:rPr>
      </w:pPr>
      <w:r w:rsidRPr="00EE6EAC">
        <w:rPr>
          <w:rFonts w:ascii="Trebuchet MS" w:hAnsi="Trebuchet MS"/>
          <w:sz w:val="24"/>
          <w:szCs w:val="24"/>
        </w:rPr>
        <w:lastRenderedPageBreak/>
        <w:t xml:space="preserve">Garcia PL, Miller AL, </w:t>
      </w:r>
      <w:proofErr w:type="spellStart"/>
      <w:r w:rsidRPr="00EE6EAC">
        <w:rPr>
          <w:rFonts w:ascii="Trebuchet MS" w:hAnsi="Trebuchet MS"/>
          <w:sz w:val="24"/>
          <w:szCs w:val="24"/>
        </w:rPr>
        <w:t>Kreitzburg</w:t>
      </w:r>
      <w:proofErr w:type="spellEnd"/>
      <w:r w:rsidRPr="00EE6EAC">
        <w:rPr>
          <w:rFonts w:ascii="Trebuchet MS" w:hAnsi="Trebuchet MS"/>
          <w:sz w:val="24"/>
          <w:szCs w:val="24"/>
        </w:rPr>
        <w:t xml:space="preserve"> KM, Council LN, </w:t>
      </w:r>
      <w:proofErr w:type="spellStart"/>
      <w:r w:rsidRPr="00EE6EAC">
        <w:rPr>
          <w:rFonts w:ascii="Trebuchet MS" w:hAnsi="Trebuchet MS"/>
          <w:sz w:val="24"/>
          <w:szCs w:val="24"/>
        </w:rPr>
        <w:t>Gamblin</w:t>
      </w:r>
      <w:proofErr w:type="spellEnd"/>
      <w:r w:rsidRPr="00EE6EAC">
        <w:rPr>
          <w:rFonts w:ascii="Trebuchet MS" w:hAnsi="Trebuchet MS"/>
          <w:sz w:val="24"/>
          <w:szCs w:val="24"/>
        </w:rPr>
        <w:t xml:space="preserve"> TL, </w:t>
      </w:r>
      <w:proofErr w:type="spellStart"/>
      <w:r w:rsidRPr="00EE6EAC">
        <w:rPr>
          <w:rFonts w:ascii="Trebuchet MS" w:hAnsi="Trebuchet MS"/>
          <w:sz w:val="24"/>
          <w:szCs w:val="24"/>
        </w:rPr>
        <w:t>Christein</w:t>
      </w:r>
      <w:proofErr w:type="spellEnd"/>
      <w:r w:rsidRPr="00EE6EAC">
        <w:rPr>
          <w:rFonts w:ascii="Trebuchet MS" w:hAnsi="Trebuchet MS"/>
          <w:sz w:val="24"/>
          <w:szCs w:val="24"/>
        </w:rPr>
        <w:t xml:space="preserve"> JD, </w:t>
      </w:r>
      <w:proofErr w:type="spellStart"/>
      <w:r w:rsidRPr="00EE6EAC">
        <w:rPr>
          <w:rFonts w:ascii="Trebuchet MS" w:hAnsi="Trebuchet MS"/>
          <w:sz w:val="24"/>
          <w:szCs w:val="24"/>
        </w:rPr>
        <w:t>Heslin</w:t>
      </w:r>
      <w:proofErr w:type="spellEnd"/>
      <w:r w:rsidRPr="00EE6EAC">
        <w:rPr>
          <w:rFonts w:ascii="Trebuchet MS" w:hAnsi="Trebuchet MS"/>
          <w:sz w:val="24"/>
          <w:szCs w:val="24"/>
        </w:rPr>
        <w:t xml:space="preserve"> MJ, </w:t>
      </w:r>
      <w:r w:rsidRPr="00EE6EAC">
        <w:rPr>
          <w:rFonts w:ascii="Trebuchet MS" w:hAnsi="Trebuchet MS"/>
          <w:b/>
          <w:bCs/>
          <w:sz w:val="24"/>
          <w:szCs w:val="24"/>
        </w:rPr>
        <w:t>Arnoletti</w:t>
      </w:r>
      <w:r w:rsidRPr="00EE6EAC">
        <w:rPr>
          <w:rFonts w:ascii="Trebuchet MS" w:hAnsi="Trebuchet MS"/>
          <w:sz w:val="24"/>
          <w:szCs w:val="24"/>
        </w:rPr>
        <w:t xml:space="preserve"> </w:t>
      </w:r>
      <w:r w:rsidRPr="00EE6EAC">
        <w:rPr>
          <w:rFonts w:ascii="Trebuchet MS" w:hAnsi="Trebuchet MS"/>
          <w:b/>
          <w:sz w:val="24"/>
          <w:szCs w:val="24"/>
        </w:rPr>
        <w:t>JP</w:t>
      </w:r>
      <w:r w:rsidRPr="00EE6EAC">
        <w:rPr>
          <w:rFonts w:ascii="Trebuchet MS" w:hAnsi="Trebuchet MS"/>
          <w:sz w:val="24"/>
          <w:szCs w:val="24"/>
        </w:rPr>
        <w:t xml:space="preserve">, Richardson JH, Chen D, Hanna CA, Cramer SL, Yang ES, Qi J, </w:t>
      </w:r>
      <w:proofErr w:type="spellStart"/>
      <w:r w:rsidRPr="00EE6EAC">
        <w:rPr>
          <w:rFonts w:ascii="Trebuchet MS" w:hAnsi="Trebuchet MS"/>
          <w:sz w:val="24"/>
          <w:szCs w:val="24"/>
        </w:rPr>
        <w:t>Bradner</w:t>
      </w:r>
      <w:proofErr w:type="spellEnd"/>
      <w:r w:rsidRPr="00EE6EAC">
        <w:rPr>
          <w:rFonts w:ascii="Trebuchet MS" w:hAnsi="Trebuchet MS"/>
          <w:sz w:val="24"/>
          <w:szCs w:val="24"/>
        </w:rPr>
        <w:t xml:space="preserve"> JE, Yoon KJ. </w:t>
      </w:r>
      <w:r w:rsidRPr="00EE6EAC">
        <w:rPr>
          <w:rFonts w:ascii="Trebuchet MS" w:hAnsi="Trebuchet MS"/>
          <w:bCs/>
          <w:sz w:val="24"/>
          <w:szCs w:val="24"/>
        </w:rPr>
        <w:t xml:space="preserve">The BET bromodomain inhibitor JQ1 suppresses growth of pancreatic ductal adenocarcinoma in patient-derived xenograft models. </w:t>
      </w:r>
      <w:r w:rsidRPr="00EE6EAC">
        <w:rPr>
          <w:rFonts w:ascii="Trebuchet MS" w:hAnsi="Trebuchet MS"/>
          <w:bCs/>
          <w:sz w:val="24"/>
          <w:szCs w:val="24"/>
          <w:u w:val="single"/>
        </w:rPr>
        <w:t>Oncogene</w:t>
      </w:r>
      <w:r w:rsidRPr="00EE6EAC">
        <w:rPr>
          <w:rFonts w:ascii="Trebuchet MS" w:hAnsi="Trebuchet MS"/>
          <w:bCs/>
          <w:sz w:val="24"/>
          <w:szCs w:val="24"/>
        </w:rPr>
        <w:t xml:space="preserve"> </w:t>
      </w:r>
      <w:r w:rsidR="00EE6EAC" w:rsidRPr="00EE6EAC">
        <w:rPr>
          <w:rFonts w:ascii="Trebuchet MS" w:hAnsi="Trebuchet MS"/>
          <w:bCs/>
          <w:sz w:val="24"/>
          <w:szCs w:val="24"/>
        </w:rPr>
        <w:t xml:space="preserve">35: 833-45, </w:t>
      </w:r>
      <w:r w:rsidRPr="00EE6EAC">
        <w:rPr>
          <w:rFonts w:ascii="Trebuchet MS" w:hAnsi="Trebuchet MS"/>
          <w:bCs/>
          <w:sz w:val="24"/>
          <w:szCs w:val="24"/>
        </w:rPr>
        <w:t>201</w:t>
      </w:r>
      <w:r w:rsidR="00EE6EAC" w:rsidRPr="00EE6EAC">
        <w:rPr>
          <w:rFonts w:ascii="Trebuchet MS" w:hAnsi="Trebuchet MS"/>
          <w:bCs/>
          <w:sz w:val="24"/>
          <w:szCs w:val="24"/>
        </w:rPr>
        <w:t>6</w:t>
      </w:r>
      <w:r w:rsidRPr="00EE6EAC">
        <w:rPr>
          <w:rFonts w:ascii="Trebuchet MS" w:hAnsi="Trebuchet MS"/>
          <w:bCs/>
          <w:sz w:val="24"/>
          <w:szCs w:val="24"/>
        </w:rPr>
        <w:t>.</w:t>
      </w:r>
    </w:p>
    <w:p w14:paraId="5C47A2DC" w14:textId="77777777" w:rsidR="00EE6EAC" w:rsidRDefault="00EE6EAC" w:rsidP="00EE6EAC">
      <w:pPr>
        <w:pStyle w:val="ListParagraph"/>
        <w:rPr>
          <w:rFonts w:ascii="Trebuchet MS" w:hAnsi="Trebuchet MS"/>
          <w:b/>
          <w:bCs/>
          <w:szCs w:val="24"/>
        </w:rPr>
      </w:pPr>
    </w:p>
    <w:p w14:paraId="102515CE" w14:textId="3B237498" w:rsidR="00C9352E" w:rsidRPr="00C9352E" w:rsidRDefault="00EE6EAC" w:rsidP="00F51C06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b/>
          <w:bCs/>
          <w:sz w:val="24"/>
          <w:szCs w:val="24"/>
        </w:rPr>
      </w:pPr>
      <w:r w:rsidRPr="00C9352E">
        <w:rPr>
          <w:rFonts w:ascii="Trebuchet MS" w:hAnsi="Trebuchet MS"/>
          <w:b/>
          <w:sz w:val="24"/>
          <w:szCs w:val="24"/>
        </w:rPr>
        <w:t>Arnoletti JP</w:t>
      </w:r>
      <w:r w:rsidRPr="00C9352E">
        <w:rPr>
          <w:rFonts w:ascii="Trebuchet MS" w:hAnsi="Trebuchet MS"/>
          <w:sz w:val="24"/>
          <w:szCs w:val="24"/>
        </w:rPr>
        <w:t xml:space="preserve">, Zhu X, </w:t>
      </w:r>
      <w:proofErr w:type="spellStart"/>
      <w:r w:rsidRPr="00C9352E">
        <w:rPr>
          <w:rFonts w:ascii="Trebuchet MS" w:hAnsi="Trebuchet MS"/>
          <w:sz w:val="24"/>
          <w:szCs w:val="24"/>
        </w:rPr>
        <w:t>Almodovar</w:t>
      </w:r>
      <w:proofErr w:type="spellEnd"/>
      <w:r w:rsidRPr="00C9352E">
        <w:rPr>
          <w:rFonts w:ascii="Trebuchet MS" w:hAnsi="Trebuchet MS"/>
          <w:sz w:val="24"/>
          <w:szCs w:val="24"/>
        </w:rPr>
        <w:t xml:space="preserve"> AJ, Veldhuis P, Sause R, Corpus G, Chang JC, </w:t>
      </w:r>
      <w:proofErr w:type="spellStart"/>
      <w:r w:rsidRPr="00C9352E">
        <w:rPr>
          <w:rFonts w:ascii="Trebuchet MS" w:hAnsi="Trebuchet MS"/>
          <w:sz w:val="24"/>
          <w:szCs w:val="24"/>
        </w:rPr>
        <w:t>Fanaian</w:t>
      </w:r>
      <w:proofErr w:type="spellEnd"/>
      <w:r w:rsidRPr="00C9352E">
        <w:rPr>
          <w:rFonts w:ascii="Trebuchet MS" w:hAnsi="Trebuchet MS"/>
          <w:sz w:val="24"/>
          <w:szCs w:val="24"/>
        </w:rPr>
        <w:t xml:space="preserve"> N, Litherland SA. Portal Venous Blood Circulation Supports Immunosuppressive Environment and Pancreatic Cancer Circulating Tumor Cell Activation. </w:t>
      </w:r>
      <w:r w:rsidRPr="00C9352E">
        <w:rPr>
          <w:rFonts w:ascii="Trebuchet MS" w:hAnsi="Trebuchet MS"/>
          <w:sz w:val="24"/>
          <w:szCs w:val="24"/>
          <w:u w:val="single"/>
        </w:rPr>
        <w:t>Pancreas</w:t>
      </w:r>
      <w:r w:rsidRPr="00C9352E">
        <w:rPr>
          <w:rFonts w:ascii="Trebuchet MS" w:hAnsi="Trebuchet MS"/>
          <w:sz w:val="24"/>
          <w:szCs w:val="24"/>
        </w:rPr>
        <w:t xml:space="preserve"> </w:t>
      </w:r>
      <w:r w:rsidR="001074F9">
        <w:rPr>
          <w:rFonts w:ascii="Trebuchet MS" w:hAnsi="Trebuchet MS"/>
          <w:sz w:val="24"/>
          <w:szCs w:val="24"/>
        </w:rPr>
        <w:t xml:space="preserve">46: 116-123, </w:t>
      </w:r>
      <w:r w:rsidRPr="00C9352E">
        <w:rPr>
          <w:rFonts w:ascii="Trebuchet MS" w:hAnsi="Trebuchet MS"/>
          <w:sz w:val="24"/>
          <w:szCs w:val="24"/>
        </w:rPr>
        <w:t>201</w:t>
      </w:r>
      <w:r w:rsidR="001074F9">
        <w:rPr>
          <w:rFonts w:ascii="Trebuchet MS" w:hAnsi="Trebuchet MS"/>
          <w:sz w:val="24"/>
          <w:szCs w:val="24"/>
        </w:rPr>
        <w:t>7</w:t>
      </w:r>
      <w:r w:rsidRPr="00C9352E">
        <w:rPr>
          <w:rFonts w:ascii="Trebuchet MS" w:hAnsi="Trebuchet MS"/>
          <w:sz w:val="24"/>
          <w:szCs w:val="24"/>
        </w:rPr>
        <w:t>.</w:t>
      </w:r>
    </w:p>
    <w:p w14:paraId="4185DFD6" w14:textId="77777777" w:rsidR="00C9352E" w:rsidRDefault="00C9352E" w:rsidP="00C9352E">
      <w:pPr>
        <w:pStyle w:val="ListParagraph"/>
        <w:rPr>
          <w:rFonts w:ascii="Trebuchet MS" w:hAnsi="Trebuchet MS"/>
          <w:b/>
          <w:bCs/>
          <w:sz w:val="24"/>
          <w:szCs w:val="24"/>
        </w:rPr>
      </w:pPr>
    </w:p>
    <w:p w14:paraId="342D1B87" w14:textId="4FA1DF3C" w:rsidR="00C9352E" w:rsidRDefault="00C9352E" w:rsidP="2D068254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2D068254">
        <w:rPr>
          <w:rFonts w:ascii="Trebuchet MS" w:hAnsi="Trebuchet MS"/>
          <w:sz w:val="24"/>
          <w:szCs w:val="24"/>
        </w:rPr>
        <w:t xml:space="preserve">Garcia PL, Miller AL, </w:t>
      </w:r>
      <w:proofErr w:type="spellStart"/>
      <w:r w:rsidRPr="2D068254">
        <w:rPr>
          <w:rFonts w:ascii="Trebuchet MS" w:hAnsi="Trebuchet MS"/>
          <w:sz w:val="24"/>
          <w:szCs w:val="24"/>
        </w:rPr>
        <w:t>Gamblin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TL, Council LN, </w:t>
      </w:r>
      <w:proofErr w:type="spellStart"/>
      <w:r w:rsidRPr="2D068254">
        <w:rPr>
          <w:rFonts w:ascii="Trebuchet MS" w:hAnsi="Trebuchet MS"/>
          <w:sz w:val="24"/>
          <w:szCs w:val="24"/>
        </w:rPr>
        <w:t>Christein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JD, </w:t>
      </w:r>
      <w:r w:rsidRPr="2D068254">
        <w:rPr>
          <w:rFonts w:ascii="Trebuchet MS" w:hAnsi="Trebuchet MS"/>
          <w:b/>
          <w:bCs/>
          <w:sz w:val="24"/>
          <w:szCs w:val="24"/>
        </w:rPr>
        <w:t>Arnoletti JP</w:t>
      </w:r>
      <w:r w:rsidRPr="2D06825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2D068254">
        <w:rPr>
          <w:rFonts w:ascii="Trebuchet MS" w:hAnsi="Trebuchet MS"/>
          <w:sz w:val="24"/>
          <w:szCs w:val="24"/>
        </w:rPr>
        <w:t>Heslin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MJ, Reddy S, Richardson JH, Cui X, Waardenburg RC, </w:t>
      </w:r>
      <w:proofErr w:type="spellStart"/>
      <w:r w:rsidRPr="2D068254">
        <w:rPr>
          <w:rFonts w:ascii="Trebuchet MS" w:hAnsi="Trebuchet MS"/>
          <w:sz w:val="24"/>
          <w:szCs w:val="24"/>
        </w:rPr>
        <w:t>Bradner</w:t>
      </w:r>
      <w:proofErr w:type="spellEnd"/>
      <w:r w:rsidRPr="2D068254">
        <w:rPr>
          <w:rFonts w:ascii="Trebuchet MS" w:hAnsi="Trebuchet MS"/>
          <w:sz w:val="24"/>
          <w:szCs w:val="24"/>
        </w:rPr>
        <w:t xml:space="preserve"> JE, Yang ES. JQ1 induces DNA damage and </w:t>
      </w:r>
      <w:proofErr w:type="gramStart"/>
      <w:r w:rsidRPr="2D068254">
        <w:rPr>
          <w:rFonts w:ascii="Trebuchet MS" w:hAnsi="Trebuchet MS"/>
          <w:sz w:val="24"/>
          <w:szCs w:val="24"/>
        </w:rPr>
        <w:t>apoptosis,</w:t>
      </w:r>
      <w:r w:rsidR="19CDEC3A" w:rsidRPr="2D068254">
        <w:rPr>
          <w:rFonts w:ascii="Trebuchet MS" w:hAnsi="Trebuchet MS"/>
          <w:sz w:val="24"/>
          <w:szCs w:val="24"/>
        </w:rPr>
        <w:t xml:space="preserve"> </w:t>
      </w:r>
      <w:r w:rsidRPr="2D068254">
        <w:rPr>
          <w:rFonts w:ascii="Trebuchet MS" w:hAnsi="Trebuchet MS"/>
          <w:sz w:val="24"/>
          <w:szCs w:val="24"/>
        </w:rPr>
        <w:t>and</w:t>
      </w:r>
      <w:proofErr w:type="gramEnd"/>
      <w:r w:rsidRPr="2D068254">
        <w:rPr>
          <w:rFonts w:ascii="Trebuchet MS" w:hAnsi="Trebuchet MS"/>
          <w:sz w:val="24"/>
          <w:szCs w:val="24"/>
        </w:rPr>
        <w:t xml:space="preserve"> inhibits tumor growth in a patient-derived xenograft model of cholangiocarcinoma. </w:t>
      </w:r>
      <w:r w:rsidRPr="2D068254">
        <w:rPr>
          <w:rFonts w:ascii="Trebuchet MS" w:hAnsi="Trebuchet MS"/>
          <w:sz w:val="24"/>
          <w:szCs w:val="24"/>
          <w:u w:val="single"/>
        </w:rPr>
        <w:t xml:space="preserve">Mol Cancer </w:t>
      </w:r>
      <w:proofErr w:type="spellStart"/>
      <w:r w:rsidRPr="2D068254">
        <w:rPr>
          <w:rFonts w:ascii="Trebuchet MS" w:hAnsi="Trebuchet MS"/>
          <w:sz w:val="24"/>
          <w:szCs w:val="24"/>
          <w:u w:val="single"/>
        </w:rPr>
        <w:t>Ther</w:t>
      </w:r>
      <w:proofErr w:type="spellEnd"/>
      <w:r w:rsidR="00A77843" w:rsidRPr="2D068254">
        <w:rPr>
          <w:rFonts w:ascii="Trebuchet MS" w:hAnsi="Trebuchet MS"/>
          <w:sz w:val="24"/>
          <w:szCs w:val="24"/>
        </w:rPr>
        <w:t xml:space="preserve"> 17: 107-118, 2018</w:t>
      </w:r>
      <w:r w:rsidRPr="2D068254">
        <w:rPr>
          <w:rFonts w:ascii="Trebuchet MS" w:hAnsi="Trebuchet MS"/>
          <w:sz w:val="24"/>
          <w:szCs w:val="24"/>
        </w:rPr>
        <w:t>.</w:t>
      </w:r>
    </w:p>
    <w:p w14:paraId="1074339B" w14:textId="77777777" w:rsidR="00A77843" w:rsidRDefault="00A77843" w:rsidP="00A77843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3608F38D" w14:textId="7519F5F1" w:rsidR="00A77843" w:rsidRDefault="00A77843" w:rsidP="00F51C06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Reza JA, </w:t>
      </w:r>
      <w:proofErr w:type="spellStart"/>
      <w:r>
        <w:rPr>
          <w:rFonts w:ascii="Trebuchet MS" w:hAnsi="Trebuchet MS"/>
          <w:bCs/>
          <w:sz w:val="24"/>
          <w:szCs w:val="24"/>
        </w:rPr>
        <w:t>Fruchter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S, Varadarajulu S, </w:t>
      </w:r>
      <w:r w:rsidRPr="00A77843">
        <w:rPr>
          <w:rFonts w:ascii="Trebuchet MS" w:hAnsi="Trebuchet MS"/>
          <w:b/>
          <w:bCs/>
          <w:sz w:val="24"/>
          <w:szCs w:val="24"/>
        </w:rPr>
        <w:t>Arnoletti JP</w:t>
      </w:r>
      <w:r>
        <w:rPr>
          <w:rFonts w:ascii="Trebuchet MS" w:hAnsi="Trebuchet MS"/>
          <w:bCs/>
          <w:sz w:val="24"/>
          <w:szCs w:val="24"/>
        </w:rPr>
        <w:t xml:space="preserve">. A large intussuscepting gastric lipoma. </w:t>
      </w:r>
      <w:proofErr w:type="gramStart"/>
      <w:r w:rsidRPr="00A77843">
        <w:rPr>
          <w:rFonts w:ascii="Trebuchet MS" w:hAnsi="Trebuchet MS"/>
          <w:bCs/>
          <w:sz w:val="24"/>
          <w:szCs w:val="24"/>
          <w:u w:val="single"/>
        </w:rPr>
        <w:t>J</w:t>
      </w:r>
      <w:r>
        <w:rPr>
          <w:rFonts w:ascii="Trebuchet MS" w:hAnsi="Trebuchet MS"/>
          <w:bCs/>
          <w:sz w:val="24"/>
          <w:szCs w:val="24"/>
          <w:u w:val="single"/>
        </w:rPr>
        <w:t xml:space="preserve"> </w:t>
      </w:r>
      <w:r w:rsidRPr="00A77843">
        <w:rPr>
          <w:rFonts w:ascii="Trebuchet MS" w:hAnsi="Trebuchet MS"/>
          <w:bCs/>
          <w:sz w:val="24"/>
          <w:szCs w:val="24"/>
          <w:u w:val="single"/>
        </w:rPr>
        <w:t xml:space="preserve"> </w:t>
      </w:r>
      <w:proofErr w:type="spellStart"/>
      <w:r w:rsidRPr="00A77843">
        <w:rPr>
          <w:rFonts w:ascii="Trebuchet MS" w:hAnsi="Trebuchet MS"/>
          <w:bCs/>
          <w:sz w:val="24"/>
          <w:szCs w:val="24"/>
          <w:u w:val="single"/>
        </w:rPr>
        <w:t>Gastrointest</w:t>
      </w:r>
      <w:proofErr w:type="spellEnd"/>
      <w:proofErr w:type="gramEnd"/>
      <w:r w:rsidRPr="00A77843">
        <w:rPr>
          <w:rFonts w:ascii="Trebuchet MS" w:hAnsi="Trebuchet MS"/>
          <w:bCs/>
          <w:sz w:val="24"/>
          <w:szCs w:val="24"/>
          <w:u w:val="single"/>
        </w:rPr>
        <w:t xml:space="preserve"> Surg</w:t>
      </w:r>
      <w:r w:rsidR="0015065F">
        <w:rPr>
          <w:rFonts w:ascii="Trebuchet MS" w:hAnsi="Trebuchet MS"/>
          <w:bCs/>
          <w:sz w:val="24"/>
          <w:szCs w:val="24"/>
        </w:rPr>
        <w:t xml:space="preserve"> 22: 1299-1300, 2018</w:t>
      </w:r>
      <w:r>
        <w:rPr>
          <w:rFonts w:ascii="Trebuchet MS" w:hAnsi="Trebuchet MS"/>
          <w:bCs/>
          <w:sz w:val="24"/>
          <w:szCs w:val="24"/>
        </w:rPr>
        <w:t xml:space="preserve">. </w:t>
      </w:r>
    </w:p>
    <w:p w14:paraId="78B04B89" w14:textId="77777777" w:rsidR="0015065F" w:rsidRDefault="0015065F" w:rsidP="0015065F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716CDEE8" w14:textId="7D2BBF43" w:rsidR="0015065F" w:rsidRPr="001D5606" w:rsidRDefault="0015065F" w:rsidP="00F51C06">
      <w:pPr>
        <w:pStyle w:val="NoSpacing1"/>
        <w:numPr>
          <w:ilvl w:val="0"/>
          <w:numId w:val="5"/>
        </w:numPr>
        <w:jc w:val="both"/>
        <w:rPr>
          <w:rFonts w:ascii="Trebuchet MS" w:hAnsi="Trebuchet MS"/>
          <w:bCs/>
          <w:sz w:val="24"/>
          <w:szCs w:val="24"/>
        </w:rPr>
      </w:pPr>
      <w:r w:rsidRPr="0015065F">
        <w:rPr>
          <w:rFonts w:ascii="Trebuchet MS" w:hAnsi="Trebuchet MS"/>
          <w:b/>
          <w:bCs/>
          <w:sz w:val="24"/>
          <w:szCs w:val="24"/>
          <w:lang w:val="en"/>
        </w:rPr>
        <w:t>Arnoletti</w:t>
      </w:r>
      <w:r w:rsidRPr="0015065F">
        <w:rPr>
          <w:rFonts w:ascii="Trebuchet MS" w:hAnsi="Trebuchet MS"/>
          <w:bCs/>
          <w:sz w:val="24"/>
          <w:szCs w:val="24"/>
          <w:lang w:val="en"/>
        </w:rPr>
        <w:t xml:space="preserve"> </w:t>
      </w:r>
      <w:r w:rsidRPr="0015065F">
        <w:rPr>
          <w:rFonts w:ascii="Trebuchet MS" w:hAnsi="Trebuchet MS"/>
          <w:b/>
          <w:bCs/>
          <w:sz w:val="24"/>
          <w:szCs w:val="24"/>
          <w:lang w:val="en"/>
        </w:rPr>
        <w:t>JP</w:t>
      </w:r>
      <w:r w:rsidRPr="0015065F">
        <w:rPr>
          <w:rFonts w:ascii="Trebuchet MS" w:hAnsi="Trebuchet MS"/>
          <w:bCs/>
          <w:sz w:val="24"/>
          <w:szCs w:val="24"/>
          <w:lang w:val="en"/>
        </w:rPr>
        <w:t xml:space="preserve">, </w:t>
      </w:r>
      <w:proofErr w:type="spellStart"/>
      <w:r w:rsidRPr="0015065F">
        <w:rPr>
          <w:rFonts w:ascii="Trebuchet MS" w:hAnsi="Trebuchet MS"/>
          <w:bCs/>
          <w:sz w:val="24"/>
          <w:szCs w:val="24"/>
          <w:lang w:val="en"/>
        </w:rPr>
        <w:t>Fanaian</w:t>
      </w:r>
      <w:proofErr w:type="spellEnd"/>
      <w:r w:rsidRPr="0015065F">
        <w:rPr>
          <w:rFonts w:ascii="Trebuchet MS" w:hAnsi="Trebuchet MS"/>
          <w:bCs/>
          <w:sz w:val="24"/>
          <w:szCs w:val="24"/>
          <w:lang w:val="en"/>
        </w:rPr>
        <w:t xml:space="preserve"> N, Reza J, Sause R, </w:t>
      </w:r>
      <w:proofErr w:type="spellStart"/>
      <w:r w:rsidRPr="0015065F">
        <w:rPr>
          <w:rFonts w:ascii="Trebuchet MS" w:hAnsi="Trebuchet MS"/>
          <w:bCs/>
          <w:sz w:val="24"/>
          <w:szCs w:val="24"/>
          <w:lang w:val="en"/>
        </w:rPr>
        <w:t>Almodovar</w:t>
      </w:r>
      <w:proofErr w:type="spellEnd"/>
      <w:r w:rsidRPr="0015065F">
        <w:rPr>
          <w:rFonts w:ascii="Trebuchet MS" w:hAnsi="Trebuchet MS"/>
          <w:bCs/>
          <w:sz w:val="24"/>
          <w:szCs w:val="24"/>
          <w:lang w:val="en"/>
        </w:rPr>
        <w:t xml:space="preserve"> AJ, Srivastava M, Patel S, Veldhuis PP, Griffith E, Shao YP, Zhu X, Litherland SA.</w:t>
      </w:r>
      <w:r>
        <w:rPr>
          <w:rFonts w:ascii="Trebuchet MS" w:hAnsi="Trebuchet MS"/>
          <w:bCs/>
          <w:sz w:val="24"/>
          <w:szCs w:val="24"/>
          <w:lang w:val="en"/>
        </w:rPr>
        <w:t xml:space="preserve"> </w:t>
      </w:r>
      <w:r w:rsidRPr="0015065F">
        <w:rPr>
          <w:rFonts w:ascii="Trebuchet MS" w:hAnsi="Trebuchet MS"/>
          <w:bCs/>
          <w:sz w:val="24"/>
          <w:szCs w:val="24"/>
          <w:lang w:val="en"/>
        </w:rPr>
        <w:t>Pancreatic and bile duct cancer circulating tumor cells (CTC) form immune-resistant multi-cell type clusters in the portal venous circulation.</w:t>
      </w:r>
      <w:r>
        <w:rPr>
          <w:rFonts w:ascii="Trebuchet MS" w:hAnsi="Trebuchet MS"/>
          <w:bCs/>
          <w:sz w:val="24"/>
          <w:szCs w:val="24"/>
          <w:lang w:val="en"/>
        </w:rPr>
        <w:t xml:space="preserve"> </w:t>
      </w:r>
      <w:r w:rsidRPr="00820A3D">
        <w:rPr>
          <w:rFonts w:ascii="Trebuchet MS" w:hAnsi="Trebuchet MS"/>
          <w:bCs/>
          <w:sz w:val="24"/>
          <w:szCs w:val="24"/>
          <w:u w:val="single"/>
          <w:lang w:val="en"/>
        </w:rPr>
        <w:t xml:space="preserve">Cancer Biol </w:t>
      </w:r>
      <w:proofErr w:type="spellStart"/>
      <w:r w:rsidRPr="00820A3D">
        <w:rPr>
          <w:rFonts w:ascii="Trebuchet MS" w:hAnsi="Trebuchet MS"/>
          <w:bCs/>
          <w:sz w:val="24"/>
          <w:szCs w:val="24"/>
          <w:u w:val="single"/>
          <w:lang w:val="en"/>
        </w:rPr>
        <w:t>Ther</w:t>
      </w:r>
      <w:proofErr w:type="spellEnd"/>
      <w:r w:rsidR="00820A3D">
        <w:rPr>
          <w:rFonts w:ascii="Trebuchet MS" w:hAnsi="Trebuchet MS"/>
          <w:bCs/>
          <w:sz w:val="24"/>
          <w:szCs w:val="24"/>
          <w:lang w:val="en"/>
        </w:rPr>
        <w:t xml:space="preserve"> 19:887-97</w:t>
      </w:r>
      <w:r>
        <w:rPr>
          <w:rFonts w:ascii="Trebuchet MS" w:hAnsi="Trebuchet MS"/>
          <w:bCs/>
          <w:sz w:val="24"/>
          <w:szCs w:val="24"/>
          <w:lang w:val="en"/>
        </w:rPr>
        <w:t>, 2018</w:t>
      </w:r>
      <w:r w:rsidR="00820A3D">
        <w:rPr>
          <w:rFonts w:ascii="Trebuchet MS" w:hAnsi="Trebuchet MS"/>
          <w:bCs/>
          <w:sz w:val="24"/>
          <w:szCs w:val="24"/>
          <w:lang w:val="en"/>
        </w:rPr>
        <w:t>.</w:t>
      </w:r>
      <w:r>
        <w:rPr>
          <w:rFonts w:ascii="Trebuchet MS" w:hAnsi="Trebuchet MS"/>
          <w:bCs/>
          <w:sz w:val="24"/>
          <w:szCs w:val="24"/>
          <w:lang w:val="en"/>
        </w:rPr>
        <w:t xml:space="preserve"> </w:t>
      </w:r>
    </w:p>
    <w:p w14:paraId="34F85B3B" w14:textId="77777777" w:rsidR="001D5606" w:rsidRDefault="001D5606" w:rsidP="001D5606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02316B2A" w14:textId="2F5D79EA" w:rsidR="00820A3D" w:rsidRDefault="001D5606" w:rsidP="00F51C06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20A3D">
        <w:rPr>
          <w:rFonts w:ascii="Trebuchet MS" w:hAnsi="Trebuchet MS"/>
          <w:sz w:val="24"/>
          <w:szCs w:val="24"/>
        </w:rPr>
        <w:t xml:space="preserve">Smith K, </w:t>
      </w:r>
      <w:proofErr w:type="spellStart"/>
      <w:r w:rsidRPr="00820A3D">
        <w:rPr>
          <w:rFonts w:ascii="Trebuchet MS" w:hAnsi="Trebuchet MS"/>
          <w:sz w:val="24"/>
          <w:szCs w:val="24"/>
        </w:rPr>
        <w:t>Karimian</w:t>
      </w:r>
      <w:proofErr w:type="spellEnd"/>
      <w:r w:rsidRPr="00820A3D">
        <w:rPr>
          <w:rFonts w:ascii="Trebuchet MS" w:hAnsi="Trebuchet MS"/>
          <w:sz w:val="24"/>
          <w:szCs w:val="24"/>
        </w:rPr>
        <w:t xml:space="preserve">-Azari E, </w:t>
      </w:r>
      <w:proofErr w:type="spellStart"/>
      <w:r w:rsidRPr="00820A3D">
        <w:rPr>
          <w:rFonts w:ascii="Trebuchet MS" w:hAnsi="Trebuchet MS"/>
          <w:sz w:val="24"/>
          <w:szCs w:val="24"/>
        </w:rPr>
        <w:t>LaMoia</w:t>
      </w:r>
      <w:proofErr w:type="spellEnd"/>
      <w:r w:rsidRPr="00820A3D">
        <w:rPr>
          <w:rFonts w:ascii="Trebuchet MS" w:hAnsi="Trebuchet MS"/>
          <w:sz w:val="24"/>
          <w:szCs w:val="24"/>
        </w:rPr>
        <w:t xml:space="preserve"> TE, Hussain T, </w:t>
      </w:r>
      <w:proofErr w:type="spellStart"/>
      <w:r w:rsidRPr="00820A3D">
        <w:rPr>
          <w:rFonts w:ascii="Trebuchet MS" w:hAnsi="Trebuchet MS"/>
          <w:sz w:val="24"/>
          <w:szCs w:val="24"/>
        </w:rPr>
        <w:t>Vargova</w:t>
      </w:r>
      <w:proofErr w:type="spellEnd"/>
      <w:r w:rsidRPr="00820A3D">
        <w:rPr>
          <w:rFonts w:ascii="Trebuchet MS" w:hAnsi="Trebuchet MS"/>
          <w:sz w:val="24"/>
          <w:szCs w:val="24"/>
        </w:rPr>
        <w:t xml:space="preserve"> V, Karolyi K, Veldhuis PP, </w:t>
      </w:r>
      <w:r w:rsidRPr="00820A3D">
        <w:rPr>
          <w:rFonts w:ascii="Trebuchet MS" w:hAnsi="Trebuchet MS"/>
          <w:b/>
          <w:bCs/>
          <w:sz w:val="24"/>
          <w:szCs w:val="24"/>
        </w:rPr>
        <w:t>Arnoletti</w:t>
      </w:r>
      <w:r w:rsidRPr="00820A3D">
        <w:rPr>
          <w:rFonts w:ascii="Trebuchet MS" w:hAnsi="Trebuchet MS"/>
          <w:sz w:val="24"/>
          <w:szCs w:val="24"/>
        </w:rPr>
        <w:t xml:space="preserve"> </w:t>
      </w:r>
      <w:r w:rsidRPr="00820A3D">
        <w:rPr>
          <w:rFonts w:ascii="Trebuchet MS" w:hAnsi="Trebuchet MS"/>
          <w:b/>
          <w:sz w:val="24"/>
          <w:szCs w:val="24"/>
        </w:rPr>
        <w:t>JP</w:t>
      </w:r>
      <w:r w:rsidRPr="00820A3D">
        <w:rPr>
          <w:rFonts w:ascii="Trebuchet MS" w:hAnsi="Trebuchet MS"/>
          <w:sz w:val="24"/>
          <w:szCs w:val="24"/>
        </w:rPr>
        <w:t xml:space="preserve">, de la Fuente SG, Pratley RE, Osborne TF, </w:t>
      </w:r>
      <w:proofErr w:type="spellStart"/>
      <w:r w:rsidRPr="00820A3D">
        <w:rPr>
          <w:rFonts w:ascii="Trebuchet MS" w:hAnsi="Trebuchet MS"/>
          <w:sz w:val="24"/>
          <w:szCs w:val="24"/>
        </w:rPr>
        <w:t>Kyriazis</w:t>
      </w:r>
      <w:proofErr w:type="spellEnd"/>
      <w:r w:rsidRPr="00820A3D">
        <w:rPr>
          <w:rFonts w:ascii="Trebuchet MS" w:hAnsi="Trebuchet MS"/>
          <w:sz w:val="24"/>
          <w:szCs w:val="24"/>
        </w:rPr>
        <w:t xml:space="preserve"> GA. T1R2 receptor-mediated glucose sensing in the upper intestine potentiates glucose absorption through activation of local regulatory pathways. </w:t>
      </w:r>
      <w:r w:rsidRPr="00820A3D">
        <w:rPr>
          <w:rFonts w:ascii="Trebuchet MS" w:hAnsi="Trebuchet MS"/>
          <w:sz w:val="24"/>
          <w:szCs w:val="24"/>
          <w:u w:val="single"/>
        </w:rPr>
        <w:t xml:space="preserve">Mol </w:t>
      </w:r>
      <w:proofErr w:type="spellStart"/>
      <w:r w:rsidRPr="00820A3D">
        <w:rPr>
          <w:rFonts w:ascii="Trebuchet MS" w:hAnsi="Trebuchet MS"/>
          <w:sz w:val="24"/>
          <w:szCs w:val="24"/>
          <w:u w:val="single"/>
        </w:rPr>
        <w:t>Metab</w:t>
      </w:r>
      <w:r w:rsidR="00820A3D">
        <w:rPr>
          <w:rFonts w:ascii="Trebuchet MS" w:hAnsi="Trebuchet MS"/>
          <w:sz w:val="24"/>
          <w:szCs w:val="24"/>
          <w:u w:val="single"/>
        </w:rPr>
        <w:t>ol</w:t>
      </w:r>
      <w:proofErr w:type="spellEnd"/>
      <w:r w:rsidRPr="00820A3D">
        <w:rPr>
          <w:rFonts w:ascii="Trebuchet MS" w:hAnsi="Trebuchet MS"/>
          <w:sz w:val="24"/>
          <w:szCs w:val="24"/>
        </w:rPr>
        <w:t xml:space="preserve"> </w:t>
      </w:r>
      <w:r w:rsidR="00820A3D" w:rsidRPr="00820A3D">
        <w:rPr>
          <w:rFonts w:ascii="Trebuchet MS" w:hAnsi="Trebuchet MS"/>
          <w:sz w:val="24"/>
          <w:szCs w:val="24"/>
        </w:rPr>
        <w:t xml:space="preserve">17:98-111, </w:t>
      </w:r>
      <w:r w:rsidRPr="00820A3D">
        <w:rPr>
          <w:rFonts w:ascii="Trebuchet MS" w:hAnsi="Trebuchet MS"/>
          <w:sz w:val="24"/>
          <w:szCs w:val="24"/>
        </w:rPr>
        <w:t>2018</w:t>
      </w:r>
      <w:r w:rsidR="00820A3D">
        <w:rPr>
          <w:rFonts w:ascii="Trebuchet MS" w:hAnsi="Trebuchet MS"/>
          <w:sz w:val="24"/>
          <w:szCs w:val="24"/>
        </w:rPr>
        <w:t>.</w:t>
      </w:r>
    </w:p>
    <w:p w14:paraId="30EFA5E6" w14:textId="77777777" w:rsidR="00820A3D" w:rsidRPr="00820A3D" w:rsidRDefault="00820A3D" w:rsidP="00820A3D">
      <w:pPr>
        <w:pStyle w:val="ListParagraph"/>
        <w:rPr>
          <w:rFonts w:ascii="Trebuchet MS" w:hAnsi="Trebuchet MS"/>
          <w:sz w:val="24"/>
          <w:szCs w:val="24"/>
        </w:rPr>
      </w:pPr>
    </w:p>
    <w:p w14:paraId="100BD4CE" w14:textId="1796A3AE" w:rsidR="00820A3D" w:rsidRPr="004C09A3" w:rsidRDefault="00820A3D" w:rsidP="004C09A3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20A3D">
        <w:rPr>
          <w:rFonts w:ascii="Trebuchet MS" w:hAnsi="Trebuchet MS"/>
          <w:sz w:val="24"/>
          <w:szCs w:val="24"/>
        </w:rPr>
        <w:t xml:space="preserve">Bang JY, </w:t>
      </w:r>
      <w:r w:rsidRPr="00820A3D">
        <w:rPr>
          <w:rFonts w:ascii="Trebuchet MS" w:hAnsi="Trebuchet MS"/>
          <w:b/>
          <w:bCs/>
          <w:sz w:val="24"/>
          <w:szCs w:val="24"/>
        </w:rPr>
        <w:t>Arnoletti</w:t>
      </w:r>
      <w:r w:rsidRPr="00820A3D">
        <w:rPr>
          <w:rFonts w:ascii="Trebuchet MS" w:hAnsi="Trebuchet MS"/>
          <w:sz w:val="24"/>
          <w:szCs w:val="24"/>
        </w:rPr>
        <w:t xml:space="preserve"> </w:t>
      </w:r>
      <w:r w:rsidRPr="00820A3D">
        <w:rPr>
          <w:rFonts w:ascii="Trebuchet MS" w:hAnsi="Trebuchet MS"/>
          <w:b/>
          <w:sz w:val="24"/>
          <w:szCs w:val="24"/>
        </w:rPr>
        <w:t>JP</w:t>
      </w:r>
      <w:r w:rsidRPr="00820A3D">
        <w:rPr>
          <w:rFonts w:ascii="Trebuchet MS" w:hAnsi="Trebuchet MS"/>
          <w:sz w:val="24"/>
          <w:szCs w:val="24"/>
        </w:rPr>
        <w:t xml:space="preserve">, Holt BA, Sutton B, Hasan MK, Navaneethan U, </w:t>
      </w:r>
      <w:proofErr w:type="spellStart"/>
      <w:r w:rsidRPr="00820A3D">
        <w:rPr>
          <w:rFonts w:ascii="Trebuchet MS" w:hAnsi="Trebuchet MS"/>
          <w:sz w:val="24"/>
          <w:szCs w:val="24"/>
        </w:rPr>
        <w:t>Feranec</w:t>
      </w:r>
      <w:proofErr w:type="spellEnd"/>
      <w:r w:rsidRPr="00820A3D">
        <w:rPr>
          <w:rFonts w:ascii="Trebuchet MS" w:hAnsi="Trebuchet MS"/>
          <w:sz w:val="24"/>
          <w:szCs w:val="24"/>
        </w:rPr>
        <w:t xml:space="preserve"> N, Wilcox CM, Tharian B, Hawes RH, Varadarajulu S.</w:t>
      </w:r>
      <w:r w:rsidR="004C09A3">
        <w:rPr>
          <w:rFonts w:ascii="Trebuchet MS" w:hAnsi="Trebuchet MS"/>
          <w:sz w:val="24"/>
          <w:szCs w:val="24"/>
        </w:rPr>
        <w:t xml:space="preserve"> An endoscopic approach compared to minimally invasive surgery reduces complications and costs for patients with necrotizing pancreatitis. </w:t>
      </w:r>
      <w:r w:rsidR="004C09A3" w:rsidRPr="004C09A3">
        <w:rPr>
          <w:rFonts w:ascii="Trebuchet MS" w:hAnsi="Trebuchet MS"/>
          <w:sz w:val="24"/>
          <w:szCs w:val="24"/>
          <w:u w:val="single"/>
        </w:rPr>
        <w:t>Gastroenterology</w:t>
      </w:r>
      <w:r w:rsidR="004C09A3">
        <w:rPr>
          <w:rFonts w:ascii="Trebuchet MS" w:hAnsi="Trebuchet MS"/>
          <w:sz w:val="24"/>
          <w:szCs w:val="24"/>
        </w:rPr>
        <w:t xml:space="preserve"> </w:t>
      </w:r>
      <w:r w:rsidR="00BA7246">
        <w:rPr>
          <w:rFonts w:ascii="Trebuchet MS" w:hAnsi="Trebuchet MS"/>
          <w:sz w:val="24"/>
          <w:szCs w:val="24"/>
        </w:rPr>
        <w:t>156: 1027-1040, 2019.</w:t>
      </w:r>
    </w:p>
    <w:p w14:paraId="474057E9" w14:textId="77777777" w:rsidR="00820A3D" w:rsidRPr="00820A3D" w:rsidRDefault="00820A3D" w:rsidP="00820A3D">
      <w:pPr>
        <w:rPr>
          <w:rFonts w:ascii="Trebuchet MS" w:hAnsi="Trebuchet MS"/>
        </w:rPr>
      </w:pPr>
    </w:p>
    <w:p w14:paraId="120C8234" w14:textId="42F0CFDE" w:rsidR="00820A3D" w:rsidRDefault="00820A3D" w:rsidP="00F51C06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20A3D">
        <w:rPr>
          <w:rFonts w:ascii="Trebuchet MS" w:hAnsi="Trebuchet MS"/>
          <w:sz w:val="24"/>
          <w:szCs w:val="24"/>
        </w:rPr>
        <w:t xml:space="preserve">Reza J, </w:t>
      </w:r>
      <w:proofErr w:type="spellStart"/>
      <w:r w:rsidRPr="00820A3D">
        <w:rPr>
          <w:rFonts w:ascii="Trebuchet MS" w:hAnsi="Trebuchet MS"/>
          <w:sz w:val="24"/>
          <w:szCs w:val="24"/>
        </w:rPr>
        <w:t>Almodovar</w:t>
      </w:r>
      <w:proofErr w:type="spellEnd"/>
      <w:r w:rsidRPr="00820A3D">
        <w:rPr>
          <w:rFonts w:ascii="Trebuchet MS" w:hAnsi="Trebuchet MS"/>
          <w:sz w:val="24"/>
          <w:szCs w:val="24"/>
        </w:rPr>
        <w:t xml:space="preserve"> A, Srivastava M, Veldhuis P, Patel S, </w:t>
      </w:r>
      <w:proofErr w:type="spellStart"/>
      <w:r w:rsidRPr="00820A3D">
        <w:rPr>
          <w:rFonts w:ascii="Trebuchet MS" w:hAnsi="Trebuchet MS"/>
          <w:sz w:val="24"/>
          <w:szCs w:val="24"/>
        </w:rPr>
        <w:t>Fanaian</w:t>
      </w:r>
      <w:proofErr w:type="spellEnd"/>
      <w:r w:rsidRPr="00820A3D">
        <w:rPr>
          <w:rFonts w:ascii="Trebuchet MS" w:hAnsi="Trebuchet MS"/>
          <w:sz w:val="24"/>
          <w:szCs w:val="24"/>
        </w:rPr>
        <w:t xml:space="preserve"> N, Zhu X, Litherland S, </w:t>
      </w:r>
      <w:r w:rsidRPr="00820A3D">
        <w:rPr>
          <w:rFonts w:ascii="Trebuchet MS" w:hAnsi="Trebuchet MS"/>
          <w:b/>
          <w:sz w:val="24"/>
          <w:szCs w:val="24"/>
        </w:rPr>
        <w:t>Arnoletti JP</w:t>
      </w:r>
      <w:r w:rsidRPr="00820A3D">
        <w:rPr>
          <w:rFonts w:ascii="Trebuchet MS" w:hAnsi="Trebuchet MS"/>
          <w:sz w:val="24"/>
          <w:szCs w:val="24"/>
        </w:rPr>
        <w:t>. K</w:t>
      </w:r>
      <w:r>
        <w:rPr>
          <w:rFonts w:ascii="Trebuchet MS" w:hAnsi="Trebuchet MS"/>
          <w:sz w:val="24"/>
          <w:szCs w:val="24"/>
        </w:rPr>
        <w:t>-</w:t>
      </w:r>
      <w:r w:rsidRPr="00820A3D">
        <w:rPr>
          <w:rFonts w:ascii="Trebuchet MS" w:hAnsi="Trebuchet MS"/>
          <w:sz w:val="24"/>
          <w:szCs w:val="24"/>
        </w:rPr>
        <w:t>RAS mutant gene found in pancreatic juice activated chromatin f</w:t>
      </w:r>
      <w:r>
        <w:rPr>
          <w:rFonts w:ascii="Trebuchet MS" w:hAnsi="Trebuchet MS"/>
          <w:sz w:val="24"/>
          <w:szCs w:val="24"/>
        </w:rPr>
        <w:t>ro</w:t>
      </w:r>
      <w:r w:rsidRPr="00820A3D">
        <w:rPr>
          <w:rFonts w:ascii="Trebuchet MS" w:hAnsi="Trebuchet MS"/>
          <w:sz w:val="24"/>
          <w:szCs w:val="24"/>
        </w:rPr>
        <w:t xml:space="preserve">m peri-ampullary carcinomas. </w:t>
      </w:r>
      <w:proofErr w:type="spellStart"/>
      <w:r w:rsidRPr="00820A3D">
        <w:rPr>
          <w:rFonts w:ascii="Trebuchet MS" w:hAnsi="Trebuchet MS"/>
          <w:sz w:val="24"/>
          <w:szCs w:val="24"/>
          <w:u w:val="single"/>
        </w:rPr>
        <w:t>Epigenet</w:t>
      </w:r>
      <w:proofErr w:type="spellEnd"/>
      <w:r w:rsidRPr="00820A3D">
        <w:rPr>
          <w:rFonts w:ascii="Trebuchet MS" w:hAnsi="Trebuchet MS"/>
          <w:sz w:val="24"/>
          <w:szCs w:val="24"/>
          <w:u w:val="single"/>
        </w:rPr>
        <w:t xml:space="preserve"> Insights</w:t>
      </w:r>
      <w:r w:rsidRPr="00820A3D">
        <w:rPr>
          <w:rFonts w:ascii="Trebuchet MS" w:hAnsi="Trebuchet MS"/>
          <w:sz w:val="24"/>
          <w:szCs w:val="24"/>
        </w:rPr>
        <w:t xml:space="preserve"> </w:t>
      </w:r>
      <w:r w:rsidR="000C767E" w:rsidRPr="000C767E">
        <w:rPr>
          <w:rFonts w:ascii="Trebuchet MS" w:hAnsi="Trebuchet MS"/>
          <w:sz w:val="24"/>
          <w:szCs w:val="24"/>
          <w:lang w:val="en"/>
        </w:rPr>
        <w:t>12:2516865719828348</w:t>
      </w:r>
      <w:r w:rsidR="000C767E">
        <w:rPr>
          <w:rFonts w:ascii="Trebuchet MS" w:hAnsi="Trebuchet MS"/>
          <w:sz w:val="24"/>
          <w:szCs w:val="24"/>
          <w:lang w:val="en"/>
        </w:rPr>
        <w:t xml:space="preserve">, </w:t>
      </w:r>
      <w:r>
        <w:rPr>
          <w:rFonts w:ascii="Trebuchet MS" w:hAnsi="Trebuchet MS"/>
          <w:sz w:val="24"/>
          <w:szCs w:val="24"/>
        </w:rPr>
        <w:t>2019</w:t>
      </w:r>
      <w:r w:rsidR="000C767E">
        <w:rPr>
          <w:rFonts w:ascii="Trebuchet MS" w:hAnsi="Trebuchet MS"/>
          <w:sz w:val="24"/>
          <w:szCs w:val="24"/>
        </w:rPr>
        <w:t>.</w:t>
      </w:r>
    </w:p>
    <w:p w14:paraId="0CC5B553" w14:textId="77777777" w:rsidR="00BA7246" w:rsidRPr="00BA7246" w:rsidRDefault="00BA7246" w:rsidP="00BA7246">
      <w:pPr>
        <w:pStyle w:val="ListParagraph"/>
        <w:rPr>
          <w:rFonts w:ascii="Trebuchet MS" w:hAnsi="Trebuchet MS"/>
          <w:sz w:val="24"/>
          <w:szCs w:val="24"/>
        </w:rPr>
      </w:pPr>
    </w:p>
    <w:p w14:paraId="1493FFB6" w14:textId="2B635D07" w:rsidR="00BA7246" w:rsidRDefault="00BA7246" w:rsidP="00F51C06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Bang JY, Wilcox CM, </w:t>
      </w:r>
      <w:r w:rsidRPr="00BA7246">
        <w:rPr>
          <w:rFonts w:ascii="Trebuchet MS" w:hAnsi="Trebuchet MS"/>
          <w:b/>
          <w:sz w:val="24"/>
          <w:szCs w:val="24"/>
        </w:rPr>
        <w:t>Arnoletti JP</w:t>
      </w:r>
      <w:r>
        <w:rPr>
          <w:rFonts w:ascii="Trebuchet MS" w:hAnsi="Trebuchet MS"/>
          <w:sz w:val="24"/>
          <w:szCs w:val="24"/>
        </w:rPr>
        <w:t xml:space="preserve">, Varadarajulu S. Superiority of endoscopic interventions over minimally invasive surgery for infected necrotizing pancreatitis: a meta-analysis of randomized trials. </w:t>
      </w:r>
      <w:r w:rsidRPr="00BA7246">
        <w:rPr>
          <w:rFonts w:ascii="Trebuchet MS" w:hAnsi="Trebuchet MS"/>
          <w:sz w:val="24"/>
          <w:szCs w:val="24"/>
          <w:u w:val="single"/>
        </w:rPr>
        <w:t xml:space="preserve">Dig </w:t>
      </w:r>
      <w:proofErr w:type="spellStart"/>
      <w:r w:rsidRPr="00BA7246">
        <w:rPr>
          <w:rFonts w:ascii="Trebuchet MS" w:hAnsi="Trebuchet MS"/>
          <w:sz w:val="24"/>
          <w:szCs w:val="24"/>
          <w:u w:val="single"/>
        </w:rPr>
        <w:t>Endosc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0C767E">
        <w:rPr>
          <w:rFonts w:ascii="Trebuchet MS" w:hAnsi="Trebuchet MS"/>
          <w:sz w:val="24"/>
          <w:szCs w:val="24"/>
        </w:rPr>
        <w:t>32:298-308, 2020.</w:t>
      </w:r>
    </w:p>
    <w:p w14:paraId="4D97842E" w14:textId="77777777" w:rsidR="000C767E" w:rsidRPr="000C767E" w:rsidRDefault="000C767E" w:rsidP="000C767E">
      <w:pPr>
        <w:pStyle w:val="ListParagraph"/>
        <w:rPr>
          <w:rFonts w:ascii="Trebuchet MS" w:hAnsi="Trebuchet MS"/>
          <w:sz w:val="24"/>
          <w:szCs w:val="24"/>
        </w:rPr>
      </w:pPr>
    </w:p>
    <w:p w14:paraId="1DF4A62B" w14:textId="76C7CBC3" w:rsidR="000C767E" w:rsidRPr="00E20685" w:rsidRDefault="000C767E" w:rsidP="00F51C06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proofErr w:type="spellStart"/>
      <w:r w:rsidRPr="000C767E">
        <w:rPr>
          <w:rFonts w:ascii="Trebuchet MS" w:hAnsi="Trebuchet MS"/>
          <w:sz w:val="24"/>
          <w:szCs w:val="24"/>
          <w:lang w:val="en"/>
        </w:rPr>
        <w:t>Gitto</w:t>
      </w:r>
      <w:proofErr w:type="spellEnd"/>
      <w:r w:rsidRPr="000C767E">
        <w:rPr>
          <w:rFonts w:ascii="Trebuchet MS" w:hAnsi="Trebuchet MS"/>
          <w:sz w:val="24"/>
          <w:szCs w:val="24"/>
          <w:lang w:val="en"/>
        </w:rPr>
        <w:t xml:space="preserve"> SB, Beardsley JM, </w:t>
      </w:r>
      <w:proofErr w:type="spellStart"/>
      <w:r w:rsidRPr="000C767E">
        <w:rPr>
          <w:rFonts w:ascii="Trebuchet MS" w:hAnsi="Trebuchet MS"/>
          <w:sz w:val="24"/>
          <w:szCs w:val="24"/>
          <w:lang w:val="en"/>
        </w:rPr>
        <w:t>Nakkina</w:t>
      </w:r>
      <w:proofErr w:type="spellEnd"/>
      <w:r w:rsidRPr="000C767E">
        <w:rPr>
          <w:rFonts w:ascii="Trebuchet MS" w:hAnsi="Trebuchet MS"/>
          <w:sz w:val="24"/>
          <w:szCs w:val="24"/>
          <w:lang w:val="en"/>
        </w:rPr>
        <w:t xml:space="preserve"> SP, </w:t>
      </w:r>
      <w:proofErr w:type="spellStart"/>
      <w:r w:rsidRPr="000C767E">
        <w:rPr>
          <w:rFonts w:ascii="Trebuchet MS" w:hAnsi="Trebuchet MS"/>
          <w:sz w:val="24"/>
          <w:szCs w:val="24"/>
          <w:lang w:val="en"/>
        </w:rPr>
        <w:t>Oyer</w:t>
      </w:r>
      <w:proofErr w:type="spellEnd"/>
      <w:r w:rsidRPr="000C767E">
        <w:rPr>
          <w:rFonts w:ascii="Trebuchet MS" w:hAnsi="Trebuchet MS"/>
          <w:sz w:val="24"/>
          <w:szCs w:val="24"/>
          <w:lang w:val="en"/>
        </w:rPr>
        <w:t xml:space="preserve"> JL, Cline KA, Litherland SA, </w:t>
      </w:r>
      <w:proofErr w:type="spellStart"/>
      <w:r w:rsidRPr="000C767E">
        <w:rPr>
          <w:rFonts w:ascii="Trebuchet MS" w:hAnsi="Trebuchet MS"/>
          <w:sz w:val="24"/>
          <w:szCs w:val="24"/>
          <w:lang w:val="en"/>
        </w:rPr>
        <w:t>Copik</w:t>
      </w:r>
      <w:proofErr w:type="spellEnd"/>
      <w:r w:rsidRPr="000C767E">
        <w:rPr>
          <w:rFonts w:ascii="Trebuchet MS" w:hAnsi="Trebuchet MS"/>
          <w:sz w:val="24"/>
          <w:szCs w:val="24"/>
          <w:lang w:val="en"/>
        </w:rPr>
        <w:t xml:space="preserve"> AJ, Khaled AS, </w:t>
      </w:r>
      <w:proofErr w:type="spellStart"/>
      <w:r w:rsidRPr="000C767E">
        <w:rPr>
          <w:rFonts w:ascii="Trebuchet MS" w:hAnsi="Trebuchet MS"/>
          <w:sz w:val="24"/>
          <w:szCs w:val="24"/>
          <w:lang w:val="en"/>
        </w:rPr>
        <w:t>Fanaian</w:t>
      </w:r>
      <w:proofErr w:type="spellEnd"/>
      <w:r w:rsidRPr="000C767E">
        <w:rPr>
          <w:rFonts w:ascii="Trebuchet MS" w:hAnsi="Trebuchet MS"/>
          <w:sz w:val="24"/>
          <w:szCs w:val="24"/>
          <w:lang w:val="en"/>
        </w:rPr>
        <w:t xml:space="preserve"> N, </w:t>
      </w:r>
      <w:r w:rsidRPr="000C767E">
        <w:rPr>
          <w:rFonts w:ascii="Trebuchet MS" w:hAnsi="Trebuchet MS"/>
          <w:b/>
          <w:bCs/>
          <w:sz w:val="24"/>
          <w:szCs w:val="24"/>
          <w:lang w:val="en"/>
        </w:rPr>
        <w:t>Arnoletti JP</w:t>
      </w:r>
      <w:r w:rsidRPr="000C767E">
        <w:rPr>
          <w:rFonts w:ascii="Trebuchet MS" w:hAnsi="Trebuchet MS"/>
          <w:sz w:val="24"/>
          <w:szCs w:val="24"/>
          <w:lang w:val="en"/>
        </w:rPr>
        <w:t xml:space="preserve">, </w:t>
      </w:r>
      <w:proofErr w:type="spellStart"/>
      <w:r w:rsidRPr="000C767E">
        <w:rPr>
          <w:rFonts w:ascii="Trebuchet MS" w:hAnsi="Trebuchet MS"/>
          <w:sz w:val="24"/>
          <w:szCs w:val="24"/>
          <w:lang w:val="en"/>
        </w:rPr>
        <w:t>Altomare</w:t>
      </w:r>
      <w:proofErr w:type="spellEnd"/>
      <w:r w:rsidRPr="000C767E">
        <w:rPr>
          <w:rFonts w:ascii="Trebuchet MS" w:hAnsi="Trebuchet MS"/>
          <w:sz w:val="24"/>
          <w:szCs w:val="24"/>
          <w:lang w:val="en"/>
        </w:rPr>
        <w:t xml:space="preserve"> DA</w:t>
      </w:r>
      <w:r>
        <w:rPr>
          <w:rFonts w:ascii="Trebuchet MS" w:hAnsi="Trebuchet MS"/>
          <w:sz w:val="24"/>
          <w:szCs w:val="24"/>
          <w:lang w:val="en"/>
        </w:rPr>
        <w:t xml:space="preserve">. </w:t>
      </w:r>
      <w:r w:rsidRPr="000C767E">
        <w:rPr>
          <w:rFonts w:ascii="Trebuchet MS" w:hAnsi="Trebuchet MS"/>
          <w:sz w:val="24"/>
          <w:szCs w:val="24"/>
          <w:lang w:val="en"/>
        </w:rPr>
        <w:t xml:space="preserve">Identification of a </w:t>
      </w:r>
      <w:r>
        <w:rPr>
          <w:rFonts w:ascii="Trebuchet MS" w:hAnsi="Trebuchet MS"/>
          <w:sz w:val="24"/>
          <w:szCs w:val="24"/>
          <w:lang w:val="en"/>
        </w:rPr>
        <w:t>n</w:t>
      </w:r>
      <w:r w:rsidRPr="000C767E">
        <w:rPr>
          <w:rFonts w:ascii="Trebuchet MS" w:hAnsi="Trebuchet MS"/>
          <w:sz w:val="24"/>
          <w:szCs w:val="24"/>
          <w:lang w:val="en"/>
        </w:rPr>
        <w:t xml:space="preserve">ovel IL-5 </w:t>
      </w:r>
      <w:r>
        <w:rPr>
          <w:rFonts w:ascii="Trebuchet MS" w:hAnsi="Trebuchet MS"/>
          <w:sz w:val="24"/>
          <w:szCs w:val="24"/>
          <w:lang w:val="en"/>
        </w:rPr>
        <w:t>s</w:t>
      </w:r>
      <w:r w:rsidRPr="000C767E">
        <w:rPr>
          <w:rFonts w:ascii="Trebuchet MS" w:hAnsi="Trebuchet MS"/>
          <w:sz w:val="24"/>
          <w:szCs w:val="24"/>
          <w:lang w:val="en"/>
        </w:rPr>
        <w:t xml:space="preserve">ignaling </w:t>
      </w:r>
      <w:r>
        <w:rPr>
          <w:rFonts w:ascii="Trebuchet MS" w:hAnsi="Trebuchet MS"/>
          <w:sz w:val="24"/>
          <w:szCs w:val="24"/>
          <w:lang w:val="en"/>
        </w:rPr>
        <w:t>p</w:t>
      </w:r>
      <w:r w:rsidRPr="000C767E">
        <w:rPr>
          <w:rFonts w:ascii="Trebuchet MS" w:hAnsi="Trebuchet MS"/>
          <w:sz w:val="24"/>
          <w:szCs w:val="24"/>
          <w:lang w:val="en"/>
        </w:rPr>
        <w:t xml:space="preserve">athway in </w:t>
      </w:r>
      <w:r>
        <w:rPr>
          <w:rFonts w:ascii="Trebuchet MS" w:hAnsi="Trebuchet MS"/>
          <w:sz w:val="24"/>
          <w:szCs w:val="24"/>
          <w:lang w:val="en"/>
        </w:rPr>
        <w:t>c</w:t>
      </w:r>
      <w:r w:rsidRPr="000C767E">
        <w:rPr>
          <w:rFonts w:ascii="Trebuchet MS" w:hAnsi="Trebuchet MS"/>
          <w:sz w:val="24"/>
          <w:szCs w:val="24"/>
          <w:lang w:val="en"/>
        </w:rPr>
        <w:t xml:space="preserve">hronic </w:t>
      </w:r>
      <w:r>
        <w:rPr>
          <w:rFonts w:ascii="Trebuchet MS" w:hAnsi="Trebuchet MS"/>
          <w:sz w:val="24"/>
          <w:szCs w:val="24"/>
          <w:lang w:val="en"/>
        </w:rPr>
        <w:t>p</w:t>
      </w:r>
      <w:r w:rsidRPr="000C767E">
        <w:rPr>
          <w:rFonts w:ascii="Trebuchet MS" w:hAnsi="Trebuchet MS"/>
          <w:sz w:val="24"/>
          <w:szCs w:val="24"/>
          <w:lang w:val="en"/>
        </w:rPr>
        <w:t xml:space="preserve">ancreatitis and </w:t>
      </w:r>
      <w:r>
        <w:rPr>
          <w:rFonts w:ascii="Trebuchet MS" w:hAnsi="Trebuchet MS"/>
          <w:sz w:val="24"/>
          <w:szCs w:val="24"/>
          <w:lang w:val="en"/>
        </w:rPr>
        <w:t>c</w:t>
      </w:r>
      <w:r w:rsidRPr="000C767E">
        <w:rPr>
          <w:rFonts w:ascii="Trebuchet MS" w:hAnsi="Trebuchet MS"/>
          <w:sz w:val="24"/>
          <w:szCs w:val="24"/>
          <w:lang w:val="en"/>
        </w:rPr>
        <w:t xml:space="preserve">rosstalk </w:t>
      </w:r>
      <w:r>
        <w:rPr>
          <w:rFonts w:ascii="Trebuchet MS" w:hAnsi="Trebuchet MS"/>
          <w:sz w:val="24"/>
          <w:szCs w:val="24"/>
          <w:lang w:val="en"/>
        </w:rPr>
        <w:t>w</w:t>
      </w:r>
      <w:r w:rsidRPr="000C767E">
        <w:rPr>
          <w:rFonts w:ascii="Trebuchet MS" w:hAnsi="Trebuchet MS"/>
          <w:sz w:val="24"/>
          <w:szCs w:val="24"/>
          <w:lang w:val="en"/>
        </w:rPr>
        <w:t xml:space="preserve">ith </w:t>
      </w:r>
      <w:r>
        <w:rPr>
          <w:rFonts w:ascii="Trebuchet MS" w:hAnsi="Trebuchet MS"/>
          <w:sz w:val="24"/>
          <w:szCs w:val="24"/>
          <w:lang w:val="en"/>
        </w:rPr>
        <w:t>p</w:t>
      </w:r>
      <w:r w:rsidRPr="000C767E">
        <w:rPr>
          <w:rFonts w:ascii="Trebuchet MS" w:hAnsi="Trebuchet MS"/>
          <w:sz w:val="24"/>
          <w:szCs w:val="24"/>
          <w:lang w:val="en"/>
        </w:rPr>
        <w:t xml:space="preserve">ancreatic </w:t>
      </w:r>
      <w:r>
        <w:rPr>
          <w:rFonts w:ascii="Trebuchet MS" w:hAnsi="Trebuchet MS"/>
          <w:sz w:val="24"/>
          <w:szCs w:val="24"/>
          <w:lang w:val="en"/>
        </w:rPr>
        <w:t>t</w:t>
      </w:r>
      <w:r w:rsidRPr="000C767E">
        <w:rPr>
          <w:rFonts w:ascii="Trebuchet MS" w:hAnsi="Trebuchet MS"/>
          <w:sz w:val="24"/>
          <w:szCs w:val="24"/>
          <w:lang w:val="en"/>
        </w:rPr>
        <w:t xml:space="preserve">umor </w:t>
      </w:r>
      <w:r>
        <w:rPr>
          <w:rFonts w:ascii="Trebuchet MS" w:hAnsi="Trebuchet MS"/>
          <w:sz w:val="24"/>
          <w:szCs w:val="24"/>
          <w:lang w:val="en"/>
        </w:rPr>
        <w:t>c</w:t>
      </w:r>
      <w:r w:rsidRPr="000C767E">
        <w:rPr>
          <w:rFonts w:ascii="Trebuchet MS" w:hAnsi="Trebuchet MS"/>
          <w:sz w:val="24"/>
          <w:szCs w:val="24"/>
          <w:lang w:val="en"/>
        </w:rPr>
        <w:t>ells</w:t>
      </w:r>
      <w:r>
        <w:rPr>
          <w:rFonts w:ascii="Trebuchet MS" w:hAnsi="Trebuchet MS"/>
          <w:sz w:val="24"/>
          <w:szCs w:val="24"/>
          <w:lang w:val="en"/>
        </w:rPr>
        <w:t xml:space="preserve">. </w:t>
      </w:r>
      <w:r w:rsidRPr="00433834">
        <w:rPr>
          <w:rFonts w:ascii="Trebuchet MS" w:hAnsi="Trebuchet MS"/>
          <w:sz w:val="24"/>
          <w:szCs w:val="24"/>
          <w:u w:val="single"/>
          <w:lang w:val="en"/>
        </w:rPr>
        <w:t xml:space="preserve">Cell </w:t>
      </w:r>
      <w:proofErr w:type="spellStart"/>
      <w:r w:rsidRPr="00433834">
        <w:rPr>
          <w:rFonts w:ascii="Trebuchet MS" w:hAnsi="Trebuchet MS"/>
          <w:sz w:val="24"/>
          <w:szCs w:val="24"/>
          <w:u w:val="single"/>
          <w:lang w:val="en"/>
        </w:rPr>
        <w:t>Comm</w:t>
      </w:r>
      <w:r w:rsidR="00433834">
        <w:rPr>
          <w:rFonts w:ascii="Trebuchet MS" w:hAnsi="Trebuchet MS"/>
          <w:sz w:val="24"/>
          <w:szCs w:val="24"/>
          <w:u w:val="single"/>
          <w:lang w:val="en"/>
        </w:rPr>
        <w:t>un</w:t>
      </w:r>
      <w:proofErr w:type="spellEnd"/>
      <w:r w:rsidRPr="00433834">
        <w:rPr>
          <w:rFonts w:ascii="Trebuchet MS" w:hAnsi="Trebuchet MS"/>
          <w:sz w:val="24"/>
          <w:szCs w:val="24"/>
          <w:u w:val="single"/>
          <w:lang w:val="en"/>
        </w:rPr>
        <w:t xml:space="preserve"> Signal</w:t>
      </w:r>
      <w:r>
        <w:rPr>
          <w:rFonts w:ascii="Trebuchet MS" w:hAnsi="Trebuchet MS"/>
          <w:sz w:val="24"/>
          <w:szCs w:val="24"/>
          <w:lang w:val="en"/>
        </w:rPr>
        <w:t xml:space="preserve"> 18:95</w:t>
      </w:r>
      <w:r w:rsidR="00433834">
        <w:rPr>
          <w:rFonts w:ascii="Trebuchet MS" w:hAnsi="Trebuchet MS"/>
          <w:sz w:val="24"/>
          <w:szCs w:val="24"/>
          <w:lang w:val="en"/>
        </w:rPr>
        <w:t>, 2020.</w:t>
      </w:r>
    </w:p>
    <w:p w14:paraId="776D462B" w14:textId="77777777" w:rsidR="00E20685" w:rsidRPr="00E20685" w:rsidRDefault="00E20685" w:rsidP="00E20685">
      <w:pPr>
        <w:pStyle w:val="ListParagraph"/>
        <w:rPr>
          <w:rFonts w:ascii="Trebuchet MS" w:hAnsi="Trebuchet MS"/>
          <w:sz w:val="24"/>
          <w:szCs w:val="24"/>
        </w:rPr>
      </w:pPr>
    </w:p>
    <w:p w14:paraId="69E0FD96" w14:textId="26EE34BA" w:rsidR="00E20685" w:rsidRDefault="00E20685" w:rsidP="004D1EB8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E20685">
        <w:rPr>
          <w:rFonts w:ascii="Trebuchet MS" w:hAnsi="Trebuchet MS"/>
          <w:sz w:val="24"/>
          <w:szCs w:val="24"/>
        </w:rPr>
        <w:t xml:space="preserve">Tran T, Rosales A, </w:t>
      </w:r>
      <w:r w:rsidRPr="00E20685">
        <w:rPr>
          <w:rFonts w:ascii="Trebuchet MS" w:hAnsi="Trebuchet MS"/>
          <w:b/>
          <w:bCs/>
          <w:sz w:val="24"/>
          <w:szCs w:val="24"/>
        </w:rPr>
        <w:t>Arnoletti JP</w:t>
      </w:r>
      <w:r w:rsidRPr="00E20685">
        <w:rPr>
          <w:rFonts w:ascii="Trebuchet MS" w:hAnsi="Trebuchet MS"/>
          <w:sz w:val="24"/>
          <w:szCs w:val="24"/>
        </w:rPr>
        <w:t xml:space="preserve">, Ouyang J, Hasan M. Concomitant neuroendocrine tumor and gastrointestinal stromal tumor in a duodenal fine needle aspiration: a cytologic clue for neurofibromatosis type 1. </w:t>
      </w:r>
      <w:r w:rsidRPr="00E20685">
        <w:rPr>
          <w:rFonts w:ascii="Trebuchet MS" w:hAnsi="Trebuchet MS"/>
          <w:sz w:val="24"/>
          <w:szCs w:val="24"/>
          <w:u w:val="single"/>
        </w:rPr>
        <w:t>Diag</w:t>
      </w:r>
      <w:r w:rsidR="00F03C3C">
        <w:rPr>
          <w:rFonts w:ascii="Trebuchet MS" w:hAnsi="Trebuchet MS"/>
          <w:sz w:val="24"/>
          <w:szCs w:val="24"/>
          <w:u w:val="single"/>
        </w:rPr>
        <w:t>n</w:t>
      </w:r>
      <w:r w:rsidRPr="00E20685">
        <w:rPr>
          <w:rFonts w:ascii="Trebuchet MS" w:hAnsi="Trebuchet MS"/>
          <w:sz w:val="24"/>
          <w:szCs w:val="24"/>
          <w:u w:val="single"/>
        </w:rPr>
        <w:t xml:space="preserve"> Cytopath</w:t>
      </w:r>
      <w:r w:rsidR="00F03C3C">
        <w:rPr>
          <w:rFonts w:ascii="Trebuchet MS" w:hAnsi="Trebuchet MS"/>
          <w:sz w:val="24"/>
          <w:szCs w:val="24"/>
          <w:u w:val="single"/>
        </w:rPr>
        <w:t>ology</w:t>
      </w:r>
      <w:r w:rsidRPr="00E20685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715075">
        <w:rPr>
          <w:rFonts w:ascii="Trebuchet MS" w:hAnsi="Trebuchet MS"/>
          <w:sz w:val="24"/>
          <w:szCs w:val="24"/>
        </w:rPr>
        <w:t>49</w:t>
      </w:r>
      <w:r w:rsidR="00631889">
        <w:rPr>
          <w:rFonts w:ascii="Trebuchet MS" w:hAnsi="Trebuchet MS"/>
          <w:sz w:val="24"/>
          <w:szCs w:val="24"/>
        </w:rPr>
        <w:t>:</w:t>
      </w:r>
      <w:r w:rsidR="00AF730B">
        <w:rPr>
          <w:rFonts w:ascii="Trebuchet MS" w:hAnsi="Trebuchet MS"/>
          <w:sz w:val="24"/>
          <w:szCs w:val="24"/>
        </w:rPr>
        <w:t>E</w:t>
      </w:r>
      <w:proofErr w:type="gramEnd"/>
      <w:r w:rsidR="00AF730B">
        <w:rPr>
          <w:rFonts w:ascii="Trebuchet MS" w:hAnsi="Trebuchet MS"/>
          <w:sz w:val="24"/>
          <w:szCs w:val="24"/>
        </w:rPr>
        <w:t>45-E48</w:t>
      </w:r>
      <w:r w:rsidR="00CC3AF2">
        <w:rPr>
          <w:rFonts w:ascii="Trebuchet MS" w:hAnsi="Trebuchet MS"/>
          <w:sz w:val="24"/>
          <w:szCs w:val="24"/>
        </w:rPr>
        <w:t xml:space="preserve">, </w:t>
      </w:r>
      <w:r w:rsidRPr="00E20685">
        <w:rPr>
          <w:rFonts w:ascii="Trebuchet MS" w:hAnsi="Trebuchet MS"/>
          <w:sz w:val="24"/>
          <w:szCs w:val="24"/>
        </w:rPr>
        <w:t>202</w:t>
      </w:r>
      <w:r w:rsidR="0011050A">
        <w:rPr>
          <w:rFonts w:ascii="Trebuchet MS" w:hAnsi="Trebuchet MS"/>
          <w:sz w:val="24"/>
          <w:szCs w:val="24"/>
        </w:rPr>
        <w:t>1</w:t>
      </w:r>
      <w:r w:rsidRPr="00E20685">
        <w:rPr>
          <w:rFonts w:ascii="Trebuchet MS" w:hAnsi="Trebuchet MS"/>
          <w:sz w:val="24"/>
          <w:szCs w:val="24"/>
        </w:rPr>
        <w:t>.</w:t>
      </w:r>
    </w:p>
    <w:p w14:paraId="086AFC60" w14:textId="77777777" w:rsidR="00B31744" w:rsidRPr="00B31744" w:rsidRDefault="00B31744" w:rsidP="00B31744">
      <w:pPr>
        <w:pStyle w:val="ListParagraph"/>
        <w:rPr>
          <w:rFonts w:ascii="Trebuchet MS" w:hAnsi="Trebuchet MS"/>
          <w:sz w:val="24"/>
          <w:szCs w:val="24"/>
        </w:rPr>
      </w:pPr>
    </w:p>
    <w:p w14:paraId="20FD7BF9" w14:textId="05041E72" w:rsidR="00245084" w:rsidRPr="00B31744" w:rsidRDefault="00B31744" w:rsidP="004D1EB8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Cs/>
          <w:sz w:val="24"/>
          <w:szCs w:val="24"/>
        </w:rPr>
      </w:pPr>
      <w:r w:rsidRPr="00B31744">
        <w:rPr>
          <w:rFonts w:ascii="Trebuchet MS" w:hAnsi="Trebuchet MS"/>
          <w:sz w:val="24"/>
          <w:szCs w:val="24"/>
          <w:lang w:val="en"/>
        </w:rPr>
        <w:lastRenderedPageBreak/>
        <w:t>Bang J</w:t>
      </w:r>
      <w:r w:rsidR="00F92A8A">
        <w:rPr>
          <w:rFonts w:ascii="Trebuchet MS" w:hAnsi="Trebuchet MS"/>
          <w:sz w:val="24"/>
          <w:szCs w:val="24"/>
          <w:lang w:val="en"/>
        </w:rPr>
        <w:t>Y</w:t>
      </w:r>
      <w:r w:rsidRPr="00B31744">
        <w:rPr>
          <w:rFonts w:ascii="Trebuchet MS" w:hAnsi="Trebuchet MS"/>
          <w:sz w:val="24"/>
          <w:szCs w:val="24"/>
          <w:lang w:val="en"/>
        </w:rPr>
        <w:t xml:space="preserve">, Krall K, </w:t>
      </w:r>
      <w:proofErr w:type="spellStart"/>
      <w:r w:rsidRPr="00B31744">
        <w:rPr>
          <w:rFonts w:ascii="Trebuchet MS" w:hAnsi="Trebuchet MS"/>
          <w:sz w:val="24"/>
          <w:szCs w:val="24"/>
          <w:lang w:val="en"/>
        </w:rPr>
        <w:t>Jhala</w:t>
      </w:r>
      <w:proofErr w:type="spellEnd"/>
      <w:r w:rsidRPr="00B31744">
        <w:rPr>
          <w:rFonts w:ascii="Trebuchet MS" w:hAnsi="Trebuchet MS"/>
          <w:sz w:val="24"/>
          <w:szCs w:val="24"/>
          <w:lang w:val="en"/>
        </w:rPr>
        <w:t xml:space="preserve"> N, Singh C, Tejani M, </w:t>
      </w:r>
      <w:r w:rsidRPr="00B31744">
        <w:rPr>
          <w:rFonts w:ascii="Trebuchet MS" w:hAnsi="Trebuchet MS"/>
          <w:b/>
          <w:bCs/>
          <w:sz w:val="24"/>
          <w:szCs w:val="24"/>
          <w:lang w:val="en"/>
        </w:rPr>
        <w:t>Arnoletti JP</w:t>
      </w:r>
      <w:r w:rsidRPr="00B31744">
        <w:rPr>
          <w:rFonts w:ascii="Trebuchet MS" w:hAnsi="Trebuchet MS"/>
          <w:sz w:val="24"/>
          <w:szCs w:val="24"/>
          <w:lang w:val="en"/>
        </w:rPr>
        <w:t xml:space="preserve">, Navaneethan U, Hawes R, Varadarajulu S. Comparing Needles and Methods of Endoscopic Ultrasound-Guided Fine-Needle Biopsy to Optimize Specimen Quality and Diagnostic Accuracy for Patients </w:t>
      </w:r>
      <w:proofErr w:type="gramStart"/>
      <w:r w:rsidRPr="00B31744">
        <w:rPr>
          <w:rFonts w:ascii="Trebuchet MS" w:hAnsi="Trebuchet MS"/>
          <w:sz w:val="24"/>
          <w:szCs w:val="24"/>
          <w:lang w:val="en"/>
        </w:rPr>
        <w:t>With</w:t>
      </w:r>
      <w:proofErr w:type="gramEnd"/>
      <w:r w:rsidRPr="00B31744">
        <w:rPr>
          <w:rFonts w:ascii="Trebuchet MS" w:hAnsi="Trebuchet MS"/>
          <w:sz w:val="24"/>
          <w:szCs w:val="24"/>
          <w:lang w:val="en"/>
        </w:rPr>
        <w:t xml:space="preserve"> Pancreatic Masses in a Randomized Trial</w:t>
      </w:r>
      <w:r>
        <w:rPr>
          <w:rFonts w:ascii="Trebuchet MS" w:hAnsi="Trebuchet MS"/>
          <w:sz w:val="24"/>
          <w:szCs w:val="24"/>
          <w:lang w:val="en"/>
        </w:rPr>
        <w:t xml:space="preserve">. </w:t>
      </w:r>
      <w:r w:rsidRPr="00B31744">
        <w:rPr>
          <w:rFonts w:ascii="Trebuchet MS" w:hAnsi="Trebuchet MS"/>
          <w:sz w:val="24"/>
          <w:szCs w:val="24"/>
          <w:u w:val="single"/>
          <w:lang w:val="en"/>
        </w:rPr>
        <w:t>Clin Gastroenterol Hepatol</w:t>
      </w:r>
      <w:r w:rsidR="00450507">
        <w:rPr>
          <w:rFonts w:ascii="Trebuchet MS" w:hAnsi="Trebuchet MS"/>
          <w:sz w:val="24"/>
          <w:szCs w:val="24"/>
          <w:lang w:val="en"/>
        </w:rPr>
        <w:t xml:space="preserve"> </w:t>
      </w:r>
      <w:r w:rsidR="00E21520">
        <w:rPr>
          <w:rFonts w:ascii="Trebuchet MS" w:hAnsi="Trebuchet MS"/>
          <w:sz w:val="24"/>
          <w:szCs w:val="24"/>
          <w:lang w:val="en"/>
        </w:rPr>
        <w:t>19</w:t>
      </w:r>
      <w:r w:rsidR="009755F2">
        <w:rPr>
          <w:rFonts w:ascii="Trebuchet MS" w:hAnsi="Trebuchet MS"/>
          <w:sz w:val="24"/>
          <w:szCs w:val="24"/>
          <w:lang w:val="en"/>
        </w:rPr>
        <w:t>:</w:t>
      </w:r>
      <w:r w:rsidR="006A3885">
        <w:rPr>
          <w:rFonts w:ascii="Trebuchet MS" w:hAnsi="Trebuchet MS"/>
          <w:sz w:val="24"/>
          <w:szCs w:val="24"/>
          <w:lang w:val="en"/>
        </w:rPr>
        <w:t>825-835, 2021</w:t>
      </w:r>
      <w:r>
        <w:rPr>
          <w:rFonts w:ascii="Trebuchet MS" w:hAnsi="Trebuchet MS"/>
          <w:sz w:val="24"/>
          <w:szCs w:val="24"/>
          <w:lang w:val="en"/>
        </w:rPr>
        <w:t>.</w:t>
      </w:r>
    </w:p>
    <w:p w14:paraId="7A0E9D17" w14:textId="77777777" w:rsidR="00B31744" w:rsidRPr="00B31744" w:rsidRDefault="00B31744" w:rsidP="00B31744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363DC0EC" w14:textId="7AFEC7B6" w:rsidR="00392BEE" w:rsidRDefault="00B31744" w:rsidP="00392BEE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  <w:lang w:val="en"/>
        </w:rPr>
      </w:pPr>
      <w:r w:rsidRPr="0E3108FB">
        <w:rPr>
          <w:rFonts w:ascii="Trebuchet MS" w:hAnsi="Trebuchet MS"/>
          <w:sz w:val="24"/>
          <w:szCs w:val="24"/>
          <w:lang w:val="en"/>
        </w:rPr>
        <w:t xml:space="preserve">Bang JY, Mel Wilcox C, </w:t>
      </w:r>
      <w:r w:rsidRPr="0E3108FB">
        <w:rPr>
          <w:rFonts w:ascii="Trebuchet MS" w:hAnsi="Trebuchet MS"/>
          <w:b/>
          <w:bCs/>
          <w:sz w:val="24"/>
          <w:szCs w:val="24"/>
          <w:lang w:val="en"/>
        </w:rPr>
        <w:t>Arnoletti JP</w:t>
      </w:r>
      <w:r w:rsidRPr="0E3108FB">
        <w:rPr>
          <w:rFonts w:ascii="Trebuchet MS" w:hAnsi="Trebuchet MS"/>
          <w:sz w:val="24"/>
          <w:szCs w:val="24"/>
          <w:lang w:val="en"/>
        </w:rPr>
        <w:t xml:space="preserve">, Varadarajulu S. Importance of disconnected pancreatic duct syndrome in recurrence of pancreatic fluid collections initially drained using lumen-apposing metal stents. </w:t>
      </w:r>
      <w:r w:rsidRPr="0E3108FB">
        <w:rPr>
          <w:rFonts w:ascii="Trebuchet MS" w:hAnsi="Trebuchet MS"/>
          <w:sz w:val="24"/>
          <w:szCs w:val="24"/>
          <w:u w:val="single"/>
          <w:lang w:val="en"/>
        </w:rPr>
        <w:t>Clin Gastroenterol Hepatol</w:t>
      </w:r>
      <w:r w:rsidR="00FE5C0E">
        <w:rPr>
          <w:rFonts w:ascii="Trebuchet MS" w:hAnsi="Trebuchet MS"/>
          <w:sz w:val="24"/>
          <w:szCs w:val="24"/>
          <w:lang w:val="en"/>
        </w:rPr>
        <w:t xml:space="preserve"> </w:t>
      </w:r>
      <w:r w:rsidR="00575CAE">
        <w:rPr>
          <w:rFonts w:ascii="Trebuchet MS" w:hAnsi="Trebuchet MS"/>
          <w:sz w:val="24"/>
          <w:szCs w:val="24"/>
          <w:lang w:val="en"/>
        </w:rPr>
        <w:t>19:</w:t>
      </w:r>
      <w:r w:rsidR="00C45A5D">
        <w:rPr>
          <w:rFonts w:ascii="Trebuchet MS" w:hAnsi="Trebuchet MS"/>
          <w:sz w:val="24"/>
          <w:szCs w:val="24"/>
          <w:lang w:val="en"/>
        </w:rPr>
        <w:t>1275-1281, 202</w:t>
      </w:r>
      <w:r w:rsidR="007018C8">
        <w:rPr>
          <w:rFonts w:ascii="Trebuchet MS" w:hAnsi="Trebuchet MS"/>
          <w:sz w:val="24"/>
          <w:szCs w:val="24"/>
          <w:lang w:val="en"/>
        </w:rPr>
        <w:t>1</w:t>
      </w:r>
      <w:r w:rsidR="00985674">
        <w:rPr>
          <w:rFonts w:ascii="Trebuchet MS" w:hAnsi="Trebuchet MS"/>
          <w:sz w:val="24"/>
          <w:szCs w:val="24"/>
          <w:lang w:val="en"/>
        </w:rPr>
        <w:t>.</w:t>
      </w:r>
    </w:p>
    <w:p w14:paraId="6FE07909" w14:textId="77777777" w:rsidR="00A5590D" w:rsidRPr="008616EE" w:rsidRDefault="00A5590D" w:rsidP="008616EE">
      <w:pPr>
        <w:jc w:val="both"/>
        <w:rPr>
          <w:rFonts w:ascii="Trebuchet MS" w:hAnsi="Trebuchet MS"/>
          <w:lang w:val="en"/>
        </w:rPr>
      </w:pPr>
    </w:p>
    <w:p w14:paraId="19D7D457" w14:textId="17BC84C2" w:rsidR="00C46E8F" w:rsidRPr="002732FB" w:rsidRDefault="008B0D1A" w:rsidP="00392BEE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  <w:lang w:val="en"/>
        </w:rPr>
      </w:pP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Permuth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JB,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Dezsi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KB, Vyas S, Ali KN,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Basinski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TL,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Utuama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OA,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Denbo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JW,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Klapman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J, Dam A,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Carballido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E, Kim DW, Pimiento JM, Powers BD, Otto AK, Choi JW, Chen DT, Teer JK,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Beato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F, Ward A,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Cortizas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EM,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Whisner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SY, Williams IE,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Riner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AN, Tardif K,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Velanovich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V,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Karachristos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A, Douglas WG, Legaspi A, Allan BJ, Meredith K, Molina-Vega MA, Bao P, St Julien J,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Huguet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KL, Green L,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Odedina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FT, Kumar NB, Simmons VN, George TJ,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Vadaparampil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ST,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Hodul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PJ, </w:t>
      </w:r>
      <w:r w:rsidRPr="00392BEE">
        <w:rPr>
          <w:rFonts w:ascii="Trebuchet MS" w:hAnsi="Trebuchet MS" w:cs="Segoe UI"/>
          <w:b/>
          <w:bCs/>
          <w:color w:val="212121"/>
          <w:sz w:val="24"/>
          <w:szCs w:val="24"/>
          <w:shd w:val="clear" w:color="auto" w:fill="FFFFFF"/>
        </w:rPr>
        <w:t>Arnoletti JP</w:t>
      </w:r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Awad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ZT, Bose D, Jiang K, Centeno BA, Gwede CK,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Malafa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M, Judge SM, Judge AR, Jeong D, </w:t>
      </w:r>
      <w:proofErr w:type="spellStart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Bloomston</w:t>
      </w:r>
      <w:proofErr w:type="spellEnd"/>
      <w:r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M, Merchant NB, Fleming JB, Trevino JG, On Behalf Of The Florida Pancreas Collaborative.</w:t>
      </w:r>
      <w:r w:rsidR="00C46E8F"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The Florida Pancreas Collaborative Next-Generation Biobank: Infrastructure to Reduce Disparities and Improve Survival for a Diverse Cohort of Patients with Pancreatic Cancer</w:t>
      </w:r>
      <w:r w:rsidR="002E79E5"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. </w:t>
      </w:r>
      <w:r w:rsidR="00F05235" w:rsidRPr="00392BEE">
        <w:rPr>
          <w:rFonts w:ascii="Trebuchet MS" w:hAnsi="Trebuchet MS" w:cs="Segoe UI"/>
          <w:color w:val="212121"/>
          <w:sz w:val="24"/>
          <w:szCs w:val="24"/>
          <w:u w:val="single"/>
          <w:shd w:val="clear" w:color="auto" w:fill="FFFFFF"/>
        </w:rPr>
        <w:t>Cancers</w:t>
      </w:r>
      <w:r w:rsidR="0005000D" w:rsidRPr="00392BEE">
        <w:rPr>
          <w:rFonts w:ascii="Trebuchet MS" w:hAnsi="Trebuchet MS" w:cs="Segoe UI"/>
          <w:color w:val="212121"/>
          <w:sz w:val="24"/>
          <w:szCs w:val="24"/>
          <w:u w:val="single"/>
          <w:shd w:val="clear" w:color="auto" w:fill="FFFFFF"/>
        </w:rPr>
        <w:t xml:space="preserve"> (Basel)</w:t>
      </w:r>
      <w:r w:rsidR="005B17D4"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</w:t>
      </w:r>
      <w:r w:rsidR="00EC7E6A"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13:</w:t>
      </w:r>
      <w:r w:rsidR="00B13C4B"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809</w:t>
      </w:r>
      <w:r w:rsidR="00CE079E"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, 2021</w:t>
      </w:r>
      <w:r w:rsidR="00477032" w:rsidRPr="00392BEE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.</w:t>
      </w:r>
    </w:p>
    <w:p w14:paraId="36C9D4A6" w14:textId="77777777" w:rsidR="002732FB" w:rsidRPr="002732FB" w:rsidRDefault="002732FB" w:rsidP="002732FB">
      <w:pPr>
        <w:jc w:val="both"/>
        <w:rPr>
          <w:rFonts w:ascii="Trebuchet MS" w:hAnsi="Trebuchet MS"/>
          <w:lang w:val="en"/>
        </w:rPr>
      </w:pPr>
    </w:p>
    <w:p w14:paraId="5468F6E0" w14:textId="692E2500" w:rsidR="00401087" w:rsidRDefault="00477032" w:rsidP="00E450A9">
      <w:pPr>
        <w:pStyle w:val="ListParagraph"/>
        <w:numPr>
          <w:ilvl w:val="0"/>
          <w:numId w:val="5"/>
        </w:numPr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</w:pPr>
      <w:r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Bang JY, Wilcox CM, </w:t>
      </w:r>
      <w:r w:rsidRPr="00E450A9">
        <w:rPr>
          <w:rFonts w:ascii="Trebuchet MS" w:hAnsi="Trebuchet MS" w:cs="Segoe UI"/>
          <w:b/>
          <w:bCs/>
          <w:color w:val="212121"/>
          <w:sz w:val="24"/>
          <w:szCs w:val="24"/>
          <w:shd w:val="clear" w:color="auto" w:fill="FFFFFF"/>
        </w:rPr>
        <w:t>Arnoletti JP</w:t>
      </w:r>
      <w:r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, Peter S, </w:t>
      </w:r>
      <w:proofErr w:type="spellStart"/>
      <w:r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Christein</w:t>
      </w:r>
      <w:proofErr w:type="spellEnd"/>
      <w:r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J, Navaneethan U, Hawes R, Varadarajulu S.</w:t>
      </w:r>
      <w:r w:rsidR="003438A6"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</w:t>
      </w:r>
      <w:r w:rsidR="00355D59"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Validation of the Orlando Protocol for endosco</w:t>
      </w:r>
      <w:r w:rsidR="0042334D"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pic management of pancreatic fluid collections</w:t>
      </w:r>
      <w:r w:rsidR="00FD5741"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in the era </w:t>
      </w:r>
      <w:r w:rsidR="00CE45CE"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of lumen-apposing metal stents. </w:t>
      </w:r>
      <w:r w:rsidR="00915C6F" w:rsidRPr="00E450A9">
        <w:rPr>
          <w:rFonts w:ascii="Trebuchet MS" w:hAnsi="Trebuchet MS" w:cs="Segoe UI"/>
          <w:color w:val="212121"/>
          <w:sz w:val="24"/>
          <w:szCs w:val="24"/>
          <w:u w:val="single"/>
          <w:shd w:val="clear" w:color="auto" w:fill="FFFFFF"/>
        </w:rPr>
        <w:t xml:space="preserve">Dig </w:t>
      </w:r>
      <w:proofErr w:type="spellStart"/>
      <w:r w:rsidR="00915C6F" w:rsidRPr="00E450A9">
        <w:rPr>
          <w:rFonts w:ascii="Trebuchet MS" w:hAnsi="Trebuchet MS" w:cs="Segoe UI"/>
          <w:color w:val="212121"/>
          <w:sz w:val="24"/>
          <w:szCs w:val="24"/>
          <w:u w:val="single"/>
          <w:shd w:val="clear" w:color="auto" w:fill="FFFFFF"/>
        </w:rPr>
        <w:t>Endosc</w:t>
      </w:r>
      <w:proofErr w:type="spellEnd"/>
      <w:r w:rsidR="0060081E"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</w:t>
      </w:r>
      <w:r w:rsidR="006B4427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34:</w:t>
      </w:r>
      <w:r w:rsidR="00D1619A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612-21, </w:t>
      </w:r>
      <w:r w:rsidR="0060081E"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20</w:t>
      </w:r>
      <w:r w:rsidR="0002603C"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2</w:t>
      </w:r>
      <w:r w:rsidR="00D1619A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2</w:t>
      </w:r>
      <w:r w:rsidR="0002603C" w:rsidRPr="00E450A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.</w:t>
      </w:r>
    </w:p>
    <w:p w14:paraId="59D3D161" w14:textId="77777777" w:rsidR="00401087" w:rsidRPr="00401087" w:rsidRDefault="00401087" w:rsidP="00401087">
      <w:pPr>
        <w:pStyle w:val="ListParagraph"/>
        <w:rPr>
          <w:rFonts w:ascii="Trebuchet MS" w:hAnsi="Trebuchet MS"/>
          <w:sz w:val="24"/>
          <w:szCs w:val="24"/>
          <w:lang w:val="en"/>
        </w:rPr>
      </w:pPr>
    </w:p>
    <w:p w14:paraId="4F909E1D" w14:textId="0FF1CE58" w:rsidR="00B31744" w:rsidRPr="00892B23" w:rsidRDefault="008713E9" w:rsidP="00E450A9">
      <w:pPr>
        <w:pStyle w:val="ListParagraph"/>
        <w:numPr>
          <w:ilvl w:val="0"/>
          <w:numId w:val="5"/>
        </w:numPr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</w:pPr>
      <w:r w:rsidRPr="00B00D8C">
        <w:rPr>
          <w:rFonts w:ascii="Trebuchet MS" w:hAnsi="Trebuchet MS"/>
          <w:b/>
          <w:bCs/>
          <w:sz w:val="24"/>
          <w:szCs w:val="24"/>
          <w:lang w:val="es-UY"/>
        </w:rPr>
        <w:t>Arnoletti JP</w:t>
      </w:r>
      <w:r w:rsidRPr="00B00D8C">
        <w:rPr>
          <w:rFonts w:ascii="Trebuchet MS" w:hAnsi="Trebuchet MS"/>
          <w:sz w:val="24"/>
          <w:szCs w:val="24"/>
          <w:lang w:val="es-UY"/>
        </w:rPr>
        <w:t xml:space="preserve">, Reza J, Rosales A, Monreal A, </w:t>
      </w:r>
      <w:proofErr w:type="spellStart"/>
      <w:r w:rsidRPr="00B00D8C">
        <w:rPr>
          <w:rFonts w:ascii="Trebuchet MS" w:hAnsi="Trebuchet MS"/>
          <w:sz w:val="24"/>
          <w:szCs w:val="24"/>
          <w:lang w:val="es-UY"/>
        </w:rPr>
        <w:t>Fanaian</w:t>
      </w:r>
      <w:proofErr w:type="spellEnd"/>
      <w:r w:rsidRPr="00B00D8C">
        <w:rPr>
          <w:rFonts w:ascii="Trebuchet MS" w:hAnsi="Trebuchet MS"/>
          <w:sz w:val="24"/>
          <w:szCs w:val="24"/>
          <w:lang w:val="es-UY"/>
        </w:rPr>
        <w:t xml:space="preserve"> N, </w:t>
      </w:r>
      <w:proofErr w:type="spellStart"/>
      <w:r w:rsidRPr="00B00D8C">
        <w:rPr>
          <w:rFonts w:ascii="Trebuchet MS" w:hAnsi="Trebuchet MS"/>
          <w:sz w:val="24"/>
          <w:szCs w:val="24"/>
          <w:lang w:val="es-UY"/>
        </w:rPr>
        <w:t>Whisner</w:t>
      </w:r>
      <w:proofErr w:type="spellEnd"/>
      <w:r w:rsidRPr="00B00D8C">
        <w:rPr>
          <w:rFonts w:ascii="Trebuchet MS" w:hAnsi="Trebuchet MS"/>
          <w:sz w:val="24"/>
          <w:szCs w:val="24"/>
          <w:lang w:val="es-UY"/>
        </w:rPr>
        <w:t xml:space="preserve"> S, </w:t>
      </w:r>
      <w:proofErr w:type="spellStart"/>
      <w:r w:rsidRPr="00B00D8C">
        <w:rPr>
          <w:rFonts w:ascii="Trebuchet MS" w:hAnsi="Trebuchet MS"/>
          <w:sz w:val="24"/>
          <w:szCs w:val="24"/>
          <w:lang w:val="es-UY"/>
        </w:rPr>
        <w:t>Srivastava</w:t>
      </w:r>
      <w:proofErr w:type="spellEnd"/>
      <w:r w:rsidRPr="00B00D8C">
        <w:rPr>
          <w:rFonts w:ascii="Trebuchet MS" w:hAnsi="Trebuchet MS"/>
          <w:sz w:val="24"/>
          <w:szCs w:val="24"/>
          <w:lang w:val="es-UY"/>
        </w:rPr>
        <w:t xml:space="preserve"> M, Rivera-Otero </w:t>
      </w:r>
      <w:proofErr w:type="spellStart"/>
      <w:proofErr w:type="gramStart"/>
      <w:r w:rsidRPr="00B00D8C">
        <w:rPr>
          <w:rFonts w:ascii="Trebuchet MS" w:hAnsi="Trebuchet MS"/>
          <w:sz w:val="24"/>
          <w:szCs w:val="24"/>
          <w:lang w:val="es-UY"/>
        </w:rPr>
        <w:t>J,Yu</w:t>
      </w:r>
      <w:proofErr w:type="spellEnd"/>
      <w:proofErr w:type="gramEnd"/>
      <w:r w:rsidRPr="00B00D8C">
        <w:rPr>
          <w:rFonts w:ascii="Trebuchet MS" w:hAnsi="Trebuchet MS"/>
          <w:sz w:val="24"/>
          <w:szCs w:val="24"/>
          <w:lang w:val="es-UY"/>
        </w:rPr>
        <w:t xml:space="preserve"> G, Phanstiel O, </w:t>
      </w:r>
      <w:proofErr w:type="spellStart"/>
      <w:r w:rsidRPr="00B00D8C">
        <w:rPr>
          <w:rFonts w:ascii="Trebuchet MS" w:hAnsi="Trebuchet MS"/>
          <w:sz w:val="24"/>
          <w:szCs w:val="24"/>
          <w:lang w:val="es-UY"/>
        </w:rPr>
        <w:t>Altomare</w:t>
      </w:r>
      <w:proofErr w:type="spellEnd"/>
      <w:r w:rsidR="008D295C" w:rsidRPr="00B00D8C">
        <w:rPr>
          <w:rFonts w:ascii="Trebuchet MS" w:hAnsi="Trebuchet MS"/>
          <w:sz w:val="24"/>
          <w:szCs w:val="24"/>
          <w:lang w:val="es-UY"/>
        </w:rPr>
        <w:t xml:space="preserve"> DA</w:t>
      </w:r>
      <w:r w:rsidRPr="00B00D8C">
        <w:rPr>
          <w:rFonts w:ascii="Trebuchet MS" w:hAnsi="Trebuchet MS"/>
          <w:sz w:val="24"/>
          <w:szCs w:val="24"/>
          <w:lang w:val="es-UY"/>
        </w:rPr>
        <w:t>, Tran</w:t>
      </w:r>
      <w:r w:rsidR="008D295C" w:rsidRPr="00B00D8C">
        <w:rPr>
          <w:rFonts w:ascii="Trebuchet MS" w:hAnsi="Trebuchet MS"/>
          <w:sz w:val="24"/>
          <w:szCs w:val="24"/>
          <w:lang w:val="es-UY"/>
        </w:rPr>
        <w:t xml:space="preserve"> Q</w:t>
      </w:r>
      <w:r w:rsidRPr="00B00D8C">
        <w:rPr>
          <w:rFonts w:ascii="Trebuchet MS" w:hAnsi="Trebuchet MS"/>
          <w:sz w:val="24"/>
          <w:szCs w:val="24"/>
          <w:lang w:val="es-UY"/>
        </w:rPr>
        <w:t>, Litherland</w:t>
      </w:r>
      <w:r w:rsidR="008D295C" w:rsidRPr="00B00D8C">
        <w:rPr>
          <w:rFonts w:ascii="Trebuchet MS" w:hAnsi="Trebuchet MS"/>
          <w:sz w:val="24"/>
          <w:szCs w:val="24"/>
          <w:lang w:val="es-UY"/>
        </w:rPr>
        <w:t xml:space="preserve"> SA.</w:t>
      </w:r>
      <w:r w:rsidR="00B31744" w:rsidRPr="00B00D8C">
        <w:rPr>
          <w:rFonts w:ascii="Trebuchet MS" w:hAnsi="Trebuchet MS"/>
          <w:sz w:val="24"/>
          <w:szCs w:val="24"/>
          <w:lang w:val="es-UY"/>
        </w:rPr>
        <w:t xml:space="preserve"> 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Pancreatic </w:t>
      </w:r>
      <w:r w:rsidR="0070178F">
        <w:rPr>
          <w:rFonts w:ascii="Trebuchet MS" w:hAnsi="Trebuchet MS"/>
          <w:sz w:val="24"/>
          <w:szCs w:val="24"/>
          <w:lang w:val="en"/>
        </w:rPr>
        <w:t>d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uctal </w:t>
      </w:r>
      <w:r w:rsidR="0070178F">
        <w:rPr>
          <w:rFonts w:ascii="Trebuchet MS" w:hAnsi="Trebuchet MS"/>
          <w:sz w:val="24"/>
          <w:szCs w:val="24"/>
          <w:lang w:val="en"/>
        </w:rPr>
        <w:t>a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denocarcinoma (PDAC) </w:t>
      </w:r>
      <w:r w:rsidR="0070178F">
        <w:rPr>
          <w:rFonts w:ascii="Trebuchet MS" w:hAnsi="Trebuchet MS"/>
          <w:sz w:val="24"/>
          <w:szCs w:val="24"/>
          <w:lang w:val="en"/>
        </w:rPr>
        <w:t>c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irculating </w:t>
      </w:r>
      <w:r w:rsidR="0070178F">
        <w:rPr>
          <w:rFonts w:ascii="Trebuchet MS" w:hAnsi="Trebuchet MS"/>
          <w:sz w:val="24"/>
          <w:szCs w:val="24"/>
          <w:lang w:val="en"/>
        </w:rPr>
        <w:t>t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umor </w:t>
      </w:r>
      <w:r w:rsidR="0070178F">
        <w:rPr>
          <w:rFonts w:ascii="Trebuchet MS" w:hAnsi="Trebuchet MS"/>
          <w:sz w:val="24"/>
          <w:szCs w:val="24"/>
          <w:lang w:val="en"/>
        </w:rPr>
        <w:t>c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ells </w:t>
      </w:r>
      <w:r w:rsidR="0070178F">
        <w:rPr>
          <w:rFonts w:ascii="Trebuchet MS" w:hAnsi="Trebuchet MS"/>
          <w:sz w:val="24"/>
          <w:szCs w:val="24"/>
          <w:lang w:val="en"/>
        </w:rPr>
        <w:t>i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nfluence </w:t>
      </w:r>
      <w:r w:rsidR="0070178F">
        <w:rPr>
          <w:rFonts w:ascii="Trebuchet MS" w:hAnsi="Trebuchet MS"/>
          <w:sz w:val="24"/>
          <w:szCs w:val="24"/>
          <w:lang w:val="en"/>
        </w:rPr>
        <w:t>m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yeloid </w:t>
      </w:r>
      <w:r w:rsidR="0070178F">
        <w:rPr>
          <w:rFonts w:ascii="Trebuchet MS" w:hAnsi="Trebuchet MS"/>
          <w:sz w:val="24"/>
          <w:szCs w:val="24"/>
          <w:lang w:val="en"/>
        </w:rPr>
        <w:t>c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ell </w:t>
      </w:r>
      <w:r w:rsidR="0070178F">
        <w:rPr>
          <w:rFonts w:ascii="Trebuchet MS" w:hAnsi="Trebuchet MS"/>
          <w:sz w:val="24"/>
          <w:szCs w:val="24"/>
          <w:lang w:val="en"/>
        </w:rPr>
        <w:t>d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ifferentiation to </w:t>
      </w:r>
      <w:r w:rsidR="0070178F">
        <w:rPr>
          <w:rFonts w:ascii="Trebuchet MS" w:hAnsi="Trebuchet MS"/>
          <w:sz w:val="24"/>
          <w:szCs w:val="24"/>
          <w:lang w:val="en"/>
        </w:rPr>
        <w:t>s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upport their </w:t>
      </w:r>
      <w:r w:rsidR="0070178F">
        <w:rPr>
          <w:rFonts w:ascii="Trebuchet MS" w:hAnsi="Trebuchet MS"/>
          <w:sz w:val="24"/>
          <w:szCs w:val="24"/>
          <w:lang w:val="en"/>
        </w:rPr>
        <w:t>s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urvival and </w:t>
      </w:r>
      <w:proofErr w:type="spellStart"/>
      <w:r w:rsidR="0070178F">
        <w:rPr>
          <w:rFonts w:ascii="Trebuchet MS" w:hAnsi="Trebuchet MS"/>
          <w:sz w:val="24"/>
          <w:szCs w:val="24"/>
          <w:lang w:val="en"/>
        </w:rPr>
        <w:t>i</w:t>
      </w:r>
      <w:r w:rsidR="0070178F" w:rsidRPr="0070178F">
        <w:rPr>
          <w:rFonts w:ascii="Trebuchet MS" w:hAnsi="Trebuchet MS"/>
          <w:sz w:val="24"/>
          <w:szCs w:val="24"/>
          <w:lang w:val="en"/>
        </w:rPr>
        <w:t>mmunoresistance</w:t>
      </w:r>
      <w:proofErr w:type="spellEnd"/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 in </w:t>
      </w:r>
      <w:r w:rsidR="0070178F">
        <w:rPr>
          <w:rFonts w:ascii="Trebuchet MS" w:hAnsi="Trebuchet MS"/>
          <w:sz w:val="24"/>
          <w:szCs w:val="24"/>
          <w:lang w:val="en"/>
        </w:rPr>
        <w:t>p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ortal </w:t>
      </w:r>
      <w:r w:rsidR="0070178F">
        <w:rPr>
          <w:rFonts w:ascii="Trebuchet MS" w:hAnsi="Trebuchet MS"/>
          <w:sz w:val="24"/>
          <w:szCs w:val="24"/>
          <w:lang w:val="en"/>
        </w:rPr>
        <w:t>v</w:t>
      </w:r>
      <w:r w:rsidR="0070178F" w:rsidRPr="0070178F">
        <w:rPr>
          <w:rFonts w:ascii="Trebuchet MS" w:hAnsi="Trebuchet MS"/>
          <w:sz w:val="24"/>
          <w:szCs w:val="24"/>
          <w:lang w:val="en"/>
        </w:rPr>
        <w:t xml:space="preserve">ein </w:t>
      </w:r>
      <w:r w:rsidR="0070178F">
        <w:rPr>
          <w:rFonts w:ascii="Trebuchet MS" w:hAnsi="Trebuchet MS"/>
          <w:sz w:val="24"/>
          <w:szCs w:val="24"/>
          <w:lang w:val="en"/>
        </w:rPr>
        <w:t>c</w:t>
      </w:r>
      <w:r w:rsidR="0070178F" w:rsidRPr="0070178F">
        <w:rPr>
          <w:rFonts w:ascii="Trebuchet MS" w:hAnsi="Trebuchet MS"/>
          <w:sz w:val="24"/>
          <w:szCs w:val="24"/>
          <w:lang w:val="en"/>
        </w:rPr>
        <w:t>irculation</w:t>
      </w:r>
      <w:r w:rsidR="0070178F">
        <w:rPr>
          <w:rFonts w:ascii="Trebuchet MS" w:hAnsi="Trebuchet MS"/>
          <w:sz w:val="24"/>
          <w:szCs w:val="24"/>
          <w:lang w:val="en"/>
        </w:rPr>
        <w:t xml:space="preserve">. </w:t>
      </w:r>
      <w:proofErr w:type="spellStart"/>
      <w:r w:rsidR="0030434E" w:rsidRPr="0030434E">
        <w:rPr>
          <w:rFonts w:ascii="Trebuchet MS" w:hAnsi="Trebuchet MS"/>
          <w:sz w:val="24"/>
          <w:szCs w:val="24"/>
          <w:u w:val="single"/>
          <w:lang w:val="en"/>
        </w:rPr>
        <w:t>PLoS</w:t>
      </w:r>
      <w:proofErr w:type="spellEnd"/>
      <w:r w:rsidR="0030434E" w:rsidRPr="0030434E">
        <w:rPr>
          <w:rFonts w:ascii="Trebuchet MS" w:hAnsi="Trebuchet MS"/>
          <w:sz w:val="24"/>
          <w:szCs w:val="24"/>
          <w:u w:val="single"/>
          <w:lang w:val="en"/>
        </w:rPr>
        <w:t xml:space="preserve"> One</w:t>
      </w:r>
      <w:r w:rsidR="0030434E">
        <w:rPr>
          <w:rFonts w:ascii="Trebuchet MS" w:hAnsi="Trebuchet MS"/>
          <w:sz w:val="24"/>
          <w:szCs w:val="24"/>
          <w:lang w:val="en"/>
        </w:rPr>
        <w:t xml:space="preserve"> </w:t>
      </w:r>
      <w:r w:rsidR="008959EC">
        <w:rPr>
          <w:rFonts w:ascii="Trebuchet MS" w:hAnsi="Trebuchet MS"/>
          <w:sz w:val="24"/>
          <w:szCs w:val="24"/>
          <w:lang w:val="en"/>
        </w:rPr>
        <w:t>17(3</w:t>
      </w:r>
      <w:proofErr w:type="gramStart"/>
      <w:r w:rsidR="008959EC">
        <w:rPr>
          <w:rFonts w:ascii="Trebuchet MS" w:hAnsi="Trebuchet MS"/>
          <w:sz w:val="24"/>
          <w:szCs w:val="24"/>
          <w:lang w:val="en"/>
        </w:rPr>
        <w:t>):e</w:t>
      </w:r>
      <w:proofErr w:type="gramEnd"/>
      <w:r w:rsidR="008959EC">
        <w:rPr>
          <w:rFonts w:ascii="Trebuchet MS" w:hAnsi="Trebuchet MS"/>
          <w:sz w:val="24"/>
          <w:szCs w:val="24"/>
          <w:lang w:val="en"/>
        </w:rPr>
        <w:t xml:space="preserve">0265725, </w:t>
      </w:r>
      <w:r w:rsidR="0030434E">
        <w:rPr>
          <w:rFonts w:ascii="Trebuchet MS" w:hAnsi="Trebuchet MS"/>
          <w:sz w:val="24"/>
          <w:szCs w:val="24"/>
          <w:lang w:val="en"/>
        </w:rPr>
        <w:t>2022.</w:t>
      </w:r>
    </w:p>
    <w:p w14:paraId="08C60977" w14:textId="77777777" w:rsidR="00892B23" w:rsidRPr="00892B23" w:rsidRDefault="00892B23" w:rsidP="00892B23">
      <w:pPr>
        <w:pStyle w:val="ListParagraph"/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</w:pPr>
    </w:p>
    <w:p w14:paraId="7C5607B8" w14:textId="309378F5" w:rsidR="008B6DE9" w:rsidRPr="008B6DE9" w:rsidRDefault="008B6DE9" w:rsidP="008B6DE9">
      <w:pPr>
        <w:pStyle w:val="ListParagraph"/>
        <w:numPr>
          <w:ilvl w:val="0"/>
          <w:numId w:val="5"/>
        </w:numPr>
        <w:rPr>
          <w:rFonts w:ascii="Trebuchet MS" w:hAnsi="Trebuchet MS" w:cs="Segoe UI"/>
          <w:b/>
          <w:bCs/>
          <w:color w:val="212121"/>
          <w:szCs w:val="24"/>
          <w:shd w:val="clear" w:color="auto" w:fill="FFFFFF"/>
        </w:rPr>
      </w:pPr>
      <w:proofErr w:type="spellStart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Dobrovolskaite</w:t>
      </w:r>
      <w:proofErr w:type="spellEnd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A, Moots H, </w:t>
      </w:r>
      <w:proofErr w:type="spellStart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Tantak</w:t>
      </w:r>
      <w:proofErr w:type="spellEnd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MP, Shah K, Thomas J, </w:t>
      </w:r>
      <w:proofErr w:type="spellStart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Dinara</w:t>
      </w:r>
      <w:proofErr w:type="spellEnd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S, Massaro C, Hershberger PM, Maloney PR, </w:t>
      </w:r>
      <w:proofErr w:type="spellStart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Peddibhotla</w:t>
      </w:r>
      <w:proofErr w:type="spellEnd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S, Sugarman E, Litherland S, </w:t>
      </w:r>
      <w:r w:rsidRPr="008B6DE9">
        <w:rPr>
          <w:rFonts w:ascii="Trebuchet MS" w:hAnsi="Trebuchet MS" w:cs="Segoe UI"/>
          <w:b/>
          <w:bCs/>
          <w:color w:val="212121"/>
          <w:sz w:val="24"/>
          <w:szCs w:val="24"/>
          <w:shd w:val="clear" w:color="auto" w:fill="FFFFFF"/>
        </w:rPr>
        <w:t>Arnoletti JP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, Jha RK, </w:t>
      </w:r>
      <w:proofErr w:type="spellStart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Levens</w:t>
      </w:r>
      <w:proofErr w:type="spellEnd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D, Phanstiel O 4th.</w:t>
      </w:r>
      <w:r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Discovery of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a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nthranilic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a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cid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d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erivatives as </w:t>
      </w:r>
      <w:proofErr w:type="spellStart"/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d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ifluoromethylornithine</w:t>
      </w:r>
      <w:proofErr w:type="spellEnd"/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a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djunct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a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gents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t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hat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i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nhibit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f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ar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u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pstream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e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lement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b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inding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p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rotein 1 (FUBP1) </w:t>
      </w:r>
      <w:r w:rsidR="003F1076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f</w:t>
      </w:r>
      <w:r w:rsidRPr="008B6DE9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unction</w:t>
      </w:r>
      <w:r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.</w:t>
      </w:r>
      <w:r w:rsidR="00340BC1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</w:t>
      </w:r>
      <w:r w:rsidR="00340BC1" w:rsidRPr="009C40DF">
        <w:rPr>
          <w:rFonts w:ascii="Trebuchet MS" w:hAnsi="Trebuchet MS" w:cs="Segoe UI"/>
          <w:color w:val="212121"/>
          <w:sz w:val="24"/>
          <w:szCs w:val="24"/>
          <w:u w:val="single"/>
          <w:shd w:val="clear" w:color="auto" w:fill="FFFFFF"/>
        </w:rPr>
        <w:t>J Med Chem</w:t>
      </w:r>
      <w:r w:rsidR="00340BC1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 xml:space="preserve"> 24: 15391-415</w:t>
      </w:r>
      <w:r w:rsidR="004C49C4"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  <w:t>, 2022.</w:t>
      </w:r>
    </w:p>
    <w:p w14:paraId="4A85C43C" w14:textId="0B7311B0" w:rsidR="00892B23" w:rsidRPr="00E450A9" w:rsidRDefault="00892B23" w:rsidP="008B6DE9">
      <w:pPr>
        <w:pStyle w:val="ListParagraph"/>
        <w:rPr>
          <w:rFonts w:ascii="Trebuchet MS" w:hAnsi="Trebuchet MS" w:cs="Segoe UI"/>
          <w:color w:val="212121"/>
          <w:sz w:val="24"/>
          <w:szCs w:val="24"/>
          <w:shd w:val="clear" w:color="auto" w:fill="FFFFFF"/>
        </w:rPr>
      </w:pPr>
    </w:p>
    <w:p w14:paraId="3789C5E4" w14:textId="77777777" w:rsidR="00351F45" w:rsidRDefault="00351F45" w:rsidP="003F1AA8">
      <w:pPr>
        <w:jc w:val="both"/>
        <w:rPr>
          <w:rFonts w:ascii="Trebuchet MS" w:hAnsi="Trebuchet MS" w:cs="Arial"/>
          <w:b/>
        </w:rPr>
      </w:pPr>
    </w:p>
    <w:p w14:paraId="3B798BC7" w14:textId="77777777" w:rsidR="003F1AA8" w:rsidRDefault="003F1AA8" w:rsidP="003F1AA8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Book Chapters</w:t>
      </w:r>
    </w:p>
    <w:p w14:paraId="40F423DD" w14:textId="77777777" w:rsidR="004B3014" w:rsidRDefault="004B3014" w:rsidP="003F1AA8">
      <w:pPr>
        <w:jc w:val="both"/>
        <w:rPr>
          <w:rFonts w:ascii="Trebuchet MS" w:hAnsi="Trebuchet MS" w:cs="Arial"/>
          <w:b/>
        </w:rPr>
      </w:pPr>
    </w:p>
    <w:p w14:paraId="7110B591" w14:textId="77777777" w:rsidR="003F1AA8" w:rsidRDefault="003F1AA8" w:rsidP="003F1AA8">
      <w:p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Arnoletti JP </w:t>
      </w:r>
      <w:r>
        <w:rPr>
          <w:rFonts w:ascii="Trebuchet MS" w:hAnsi="Trebuchet MS" w:cs="Arial"/>
        </w:rPr>
        <w:t xml:space="preserve">and Goldberg M. Superior vena cava syndrome. Yang S and Cameron D [eds]: </w:t>
      </w:r>
      <w:r>
        <w:rPr>
          <w:rFonts w:ascii="Trebuchet MS" w:hAnsi="Trebuchet MS" w:cs="Arial"/>
          <w:bCs/>
          <w:u w:val="single"/>
        </w:rPr>
        <w:t>Current Therapy in Thoracic and Cardiovascular Surgery</w:t>
      </w:r>
      <w:r>
        <w:rPr>
          <w:rFonts w:ascii="Trebuchet MS" w:hAnsi="Trebuchet MS" w:cs="Arial"/>
          <w:bCs/>
        </w:rPr>
        <w:t>. Philadelphia, Mosby, 2004</w:t>
      </w:r>
      <w:r>
        <w:rPr>
          <w:rFonts w:ascii="Trebuchet MS" w:hAnsi="Trebuchet MS" w:cs="Arial"/>
        </w:rPr>
        <w:t>.</w:t>
      </w:r>
    </w:p>
    <w:p w14:paraId="2912652D" w14:textId="77777777" w:rsidR="003F1AA8" w:rsidRDefault="003F1AA8" w:rsidP="003F1AA8">
      <w:pPr>
        <w:jc w:val="both"/>
        <w:rPr>
          <w:rFonts w:ascii="Trebuchet MS" w:hAnsi="Trebuchet MS" w:cs="Arial"/>
        </w:rPr>
      </w:pPr>
    </w:p>
    <w:p w14:paraId="41C03F99" w14:textId="77777777" w:rsidR="003F1AA8" w:rsidRDefault="003F1AA8" w:rsidP="003F1AA8">
      <w:pPr>
        <w:ind w:left="720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</w:rPr>
        <w:t xml:space="preserve">Arnoletti JP </w:t>
      </w:r>
      <w:r>
        <w:rPr>
          <w:rFonts w:ascii="Trebuchet MS" w:hAnsi="Trebuchet MS" w:cs="Arial"/>
        </w:rPr>
        <w:t xml:space="preserve">and Aiko S. Esophageal, gastric and pancreatic cancer. </w:t>
      </w:r>
      <w:proofErr w:type="spellStart"/>
      <w:r>
        <w:rPr>
          <w:rFonts w:ascii="Trebuchet MS" w:hAnsi="Trebuchet MS" w:cs="Arial"/>
        </w:rPr>
        <w:t>Rolandelli</w:t>
      </w:r>
      <w:proofErr w:type="spellEnd"/>
      <w:r>
        <w:rPr>
          <w:rFonts w:ascii="Trebuchet MS" w:hAnsi="Trebuchet MS" w:cs="Arial"/>
        </w:rPr>
        <w:t xml:space="preserve">, Bankhead, </w:t>
      </w:r>
      <w:proofErr w:type="spellStart"/>
      <w:r>
        <w:rPr>
          <w:rFonts w:ascii="Trebuchet MS" w:hAnsi="Trebuchet MS" w:cs="Arial"/>
        </w:rPr>
        <w:t>Boullata</w:t>
      </w:r>
      <w:proofErr w:type="spellEnd"/>
      <w:r>
        <w:rPr>
          <w:rFonts w:ascii="Trebuchet MS" w:hAnsi="Trebuchet MS" w:cs="Arial"/>
        </w:rPr>
        <w:t xml:space="preserve">, </w:t>
      </w:r>
      <w:proofErr w:type="spellStart"/>
      <w:r>
        <w:rPr>
          <w:rFonts w:ascii="Trebuchet MS" w:hAnsi="Trebuchet MS" w:cs="Arial"/>
        </w:rPr>
        <w:t>Compher</w:t>
      </w:r>
      <w:proofErr w:type="spellEnd"/>
      <w:r>
        <w:rPr>
          <w:rFonts w:ascii="Trebuchet MS" w:hAnsi="Trebuchet MS" w:cs="Arial"/>
        </w:rPr>
        <w:t xml:space="preserve"> (eds.): </w:t>
      </w:r>
      <w:r>
        <w:rPr>
          <w:rFonts w:ascii="Trebuchet MS" w:hAnsi="Trebuchet MS" w:cs="Arial"/>
          <w:bCs/>
          <w:u w:val="single"/>
        </w:rPr>
        <w:t>Clinical Nutrition: Enteral and Tube Feeding</w:t>
      </w:r>
      <w:r>
        <w:rPr>
          <w:rFonts w:ascii="Trebuchet MS" w:hAnsi="Trebuchet MS" w:cs="Arial"/>
          <w:bCs/>
        </w:rPr>
        <w:t>, 4</w:t>
      </w:r>
      <w:r>
        <w:rPr>
          <w:rFonts w:ascii="Trebuchet MS" w:hAnsi="Trebuchet MS" w:cs="Arial"/>
          <w:bCs/>
          <w:vertAlign w:val="superscript"/>
        </w:rPr>
        <w:t>th</w:t>
      </w:r>
      <w:r>
        <w:rPr>
          <w:rFonts w:ascii="Trebuchet MS" w:hAnsi="Trebuchet MS" w:cs="Arial"/>
          <w:bCs/>
        </w:rPr>
        <w:t xml:space="preserve"> ed., Philadelphia, Elsevier, 2004.</w:t>
      </w:r>
    </w:p>
    <w:p w14:paraId="075498AB" w14:textId="77777777" w:rsidR="00462111" w:rsidRDefault="00462111" w:rsidP="003F1AA8">
      <w:pPr>
        <w:ind w:left="720"/>
        <w:jc w:val="both"/>
        <w:rPr>
          <w:rFonts w:ascii="Trebuchet MS" w:hAnsi="Trebuchet MS" w:cs="Arial"/>
        </w:rPr>
      </w:pPr>
    </w:p>
    <w:p w14:paraId="5371818E" w14:textId="77777777" w:rsidR="00462111" w:rsidRDefault="00462111" w:rsidP="003F1AA8">
      <w:p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Vickers SM</w:t>
      </w:r>
      <w:r w:rsidR="00A107CF">
        <w:rPr>
          <w:rFonts w:ascii="Trebuchet MS" w:hAnsi="Trebuchet MS" w:cs="Arial"/>
        </w:rPr>
        <w:t xml:space="preserve">, </w:t>
      </w:r>
      <w:r w:rsidRPr="00462111">
        <w:rPr>
          <w:rFonts w:ascii="Trebuchet MS" w:hAnsi="Trebuchet MS" w:cs="Arial"/>
          <w:b/>
        </w:rPr>
        <w:t>Arnoletti JP</w:t>
      </w:r>
      <w:r w:rsidR="00A107CF" w:rsidRPr="00A107CF">
        <w:rPr>
          <w:rFonts w:ascii="Trebuchet MS" w:hAnsi="Trebuchet MS" w:cs="Arial"/>
        </w:rPr>
        <w:t xml:space="preserve">, </w:t>
      </w:r>
      <w:r w:rsidR="00284B22">
        <w:rPr>
          <w:rFonts w:ascii="Trebuchet MS" w:hAnsi="Trebuchet MS" w:cs="Arial"/>
        </w:rPr>
        <w:t xml:space="preserve">Andersen DK, </w:t>
      </w:r>
      <w:proofErr w:type="spellStart"/>
      <w:r w:rsidR="00A107CF" w:rsidRPr="00A107CF">
        <w:rPr>
          <w:rFonts w:ascii="Trebuchet MS" w:hAnsi="Trebuchet MS" w:cs="Arial"/>
        </w:rPr>
        <w:t>Brunicardi</w:t>
      </w:r>
      <w:proofErr w:type="spellEnd"/>
      <w:r w:rsidR="00A107CF" w:rsidRPr="00A107CF">
        <w:rPr>
          <w:rFonts w:ascii="Trebuchet MS" w:hAnsi="Trebuchet MS" w:cs="Arial"/>
        </w:rPr>
        <w:t xml:space="preserve"> FC</w:t>
      </w:r>
      <w:r w:rsidRPr="00A107CF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</w:t>
      </w:r>
      <w:r w:rsidRPr="00D153A5">
        <w:rPr>
          <w:rFonts w:ascii="Trebuchet MS" w:hAnsi="Trebuchet MS" w:cs="Arial"/>
        </w:rPr>
        <w:t>Pancreas Anatomy and Physiology.</w:t>
      </w:r>
      <w:r>
        <w:rPr>
          <w:rFonts w:ascii="Trebuchet MS" w:hAnsi="Trebuchet MS" w:cs="Arial"/>
        </w:rPr>
        <w:t xml:space="preserve"> </w:t>
      </w:r>
      <w:r w:rsidR="00A107CF">
        <w:rPr>
          <w:rFonts w:ascii="Trebuchet MS" w:hAnsi="Trebuchet MS" w:cs="Arial"/>
        </w:rPr>
        <w:t xml:space="preserve">Mulholland et al. </w:t>
      </w:r>
      <w:r w:rsidRPr="00D153A5">
        <w:rPr>
          <w:rFonts w:ascii="Trebuchet MS" w:hAnsi="Trebuchet MS" w:cs="Arial"/>
          <w:u w:val="single"/>
        </w:rPr>
        <w:t>Surgery: Scientific Principles and Practice, 4</w:t>
      </w:r>
      <w:r w:rsidRPr="00D153A5">
        <w:rPr>
          <w:rFonts w:ascii="Trebuchet MS" w:hAnsi="Trebuchet MS" w:cs="Arial"/>
          <w:u w:val="single"/>
          <w:vertAlign w:val="superscript"/>
        </w:rPr>
        <w:t>th</w:t>
      </w:r>
      <w:r w:rsidRPr="00D153A5">
        <w:rPr>
          <w:rFonts w:ascii="Trebuchet MS" w:hAnsi="Trebuchet MS" w:cs="Arial"/>
          <w:u w:val="single"/>
        </w:rPr>
        <w:t xml:space="preserve"> ed.</w:t>
      </w:r>
      <w:r>
        <w:rPr>
          <w:rFonts w:ascii="Trebuchet MS" w:hAnsi="Trebuchet MS" w:cs="Arial"/>
        </w:rPr>
        <w:t xml:space="preserve">, Philadelphia, </w:t>
      </w:r>
      <w:proofErr w:type="spellStart"/>
      <w:r>
        <w:rPr>
          <w:rFonts w:ascii="Trebuchet MS" w:hAnsi="Trebuchet MS" w:cs="Arial"/>
        </w:rPr>
        <w:t>Lippincot</w:t>
      </w:r>
      <w:proofErr w:type="spellEnd"/>
      <w:r w:rsidR="00A107CF">
        <w:rPr>
          <w:rFonts w:ascii="Trebuchet MS" w:hAnsi="Trebuchet MS" w:cs="Arial"/>
        </w:rPr>
        <w:t xml:space="preserve"> Williams &amp; Wilkins</w:t>
      </w:r>
      <w:r>
        <w:rPr>
          <w:rFonts w:ascii="Trebuchet MS" w:hAnsi="Trebuchet MS" w:cs="Arial"/>
        </w:rPr>
        <w:t>, 2005.</w:t>
      </w:r>
    </w:p>
    <w:p w14:paraId="44840F95" w14:textId="77777777" w:rsidR="002C7814" w:rsidRDefault="002C7814" w:rsidP="003F1AA8">
      <w:pPr>
        <w:ind w:left="720"/>
        <w:jc w:val="both"/>
        <w:rPr>
          <w:rFonts w:ascii="Trebuchet MS" w:hAnsi="Trebuchet MS" w:cs="Arial"/>
        </w:rPr>
      </w:pPr>
    </w:p>
    <w:p w14:paraId="409A0A71" w14:textId="77777777" w:rsidR="00B64727" w:rsidRDefault="00B64727">
      <w:pPr>
        <w:ind w:left="2160" w:hanging="2160"/>
        <w:jc w:val="both"/>
        <w:rPr>
          <w:rFonts w:ascii="Trebuchet MS" w:hAnsi="Trebuchet MS" w:cs="Arial"/>
          <w:b/>
        </w:rPr>
      </w:pPr>
    </w:p>
    <w:p w14:paraId="1956AFA8" w14:textId="45B80B65" w:rsidR="009B5DFE" w:rsidRDefault="009C4779">
      <w:pPr>
        <w:ind w:left="2160" w:hanging="21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lastRenderedPageBreak/>
        <w:t xml:space="preserve">Selected </w:t>
      </w:r>
      <w:r w:rsidR="009B5DFE">
        <w:rPr>
          <w:rFonts w:ascii="Trebuchet MS" w:hAnsi="Trebuchet MS" w:cs="Arial"/>
          <w:b/>
        </w:rPr>
        <w:t>Abstracts</w:t>
      </w:r>
      <w:r w:rsidR="009B5DFE">
        <w:rPr>
          <w:rFonts w:ascii="Trebuchet MS" w:hAnsi="Trebuchet MS" w:cs="Arial"/>
        </w:rPr>
        <w:tab/>
      </w:r>
    </w:p>
    <w:p w14:paraId="2D9D826B" w14:textId="77777777" w:rsidR="002C7814" w:rsidRDefault="002C7814">
      <w:pPr>
        <w:ind w:left="2160" w:hanging="2160"/>
        <w:jc w:val="both"/>
        <w:rPr>
          <w:rFonts w:ascii="Trebuchet MS" w:hAnsi="Trebuchet MS" w:cs="Arial"/>
        </w:rPr>
      </w:pPr>
    </w:p>
    <w:p w14:paraId="0EA11A2A" w14:textId="77777777" w:rsidR="009B5DFE" w:rsidRDefault="009B5DFE">
      <w:pPr>
        <w:ind w:left="72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</w:t>
      </w:r>
      <w:r>
        <w:rPr>
          <w:rFonts w:ascii="Trebuchet MS" w:hAnsi="Trebuchet MS" w:cs="Arial"/>
        </w:rPr>
        <w:tab/>
        <w:t xml:space="preserve">Innervation of the greater curvature of the stomach: The right gastro-epiploic pedicle. </w:t>
      </w:r>
      <w:proofErr w:type="spellStart"/>
      <w:r>
        <w:rPr>
          <w:rFonts w:ascii="Trebuchet MS" w:hAnsi="Trebuchet MS" w:cs="Arial"/>
        </w:rPr>
        <w:t>Asociacion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Rioplatense</w:t>
      </w:r>
      <w:proofErr w:type="spellEnd"/>
      <w:r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Anatomia</w:t>
      </w:r>
      <w:proofErr w:type="spellEnd"/>
      <w:r>
        <w:rPr>
          <w:rFonts w:ascii="Trebuchet MS" w:hAnsi="Trebuchet MS" w:cs="Arial"/>
        </w:rPr>
        <w:t xml:space="preserve"> - 34</w:t>
      </w:r>
      <w:r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Annual Meeting - Cordoba, Argentina, 1992 October.</w:t>
      </w:r>
    </w:p>
    <w:p w14:paraId="5575882F" w14:textId="77777777" w:rsidR="009B5DFE" w:rsidRDefault="009B5DFE">
      <w:pPr>
        <w:widowControl w:val="0"/>
        <w:ind w:left="2160" w:hanging="2160"/>
        <w:jc w:val="both"/>
        <w:rPr>
          <w:rFonts w:ascii="Trebuchet MS" w:hAnsi="Trebuchet MS" w:cs="Arial"/>
        </w:rPr>
      </w:pPr>
    </w:p>
    <w:p w14:paraId="18F6657E" w14:textId="77777777" w:rsidR="009B5DFE" w:rsidRDefault="009B5DFE"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Modulation of the expression of tumor-associated proteases in breast cancer: A role for thrombospondin and TGF-β. Society of University Surgeons - 36</w:t>
      </w:r>
      <w:r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Annual Residents’ Conference - Jackson, Mississippi, 1994 February.</w:t>
      </w:r>
    </w:p>
    <w:p w14:paraId="3FA05443" w14:textId="77777777" w:rsidR="009B5DFE" w:rsidRDefault="009B5DFE">
      <w:pPr>
        <w:ind w:left="720" w:hanging="720"/>
        <w:jc w:val="both"/>
        <w:rPr>
          <w:rFonts w:ascii="Trebuchet MS" w:hAnsi="Trebuchet MS" w:cs="Arial"/>
        </w:rPr>
      </w:pPr>
    </w:p>
    <w:p w14:paraId="04CD5EBE" w14:textId="77777777" w:rsidR="009B5DFE" w:rsidRDefault="009B5DFE"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Enhanced bone regeneration by derivatized dextran (CMDBS) is mediated by thrombospondin. Robert H. Ivy Society of Plastic Surgeons - 40</w:t>
      </w:r>
      <w:r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Annual </w:t>
      </w:r>
      <w:proofErr w:type="gramStart"/>
      <w:r>
        <w:rPr>
          <w:rFonts w:ascii="Trebuchet MS" w:hAnsi="Trebuchet MS" w:cs="Arial"/>
        </w:rPr>
        <w:t>Meeting  Philadelphia</w:t>
      </w:r>
      <w:proofErr w:type="gramEnd"/>
      <w:r>
        <w:rPr>
          <w:rFonts w:ascii="Trebuchet MS" w:hAnsi="Trebuchet MS" w:cs="Arial"/>
        </w:rPr>
        <w:t>, Pennsylvania, 1994 March.</w:t>
      </w:r>
    </w:p>
    <w:p w14:paraId="55B84EAD" w14:textId="77777777" w:rsidR="009B5DFE" w:rsidRDefault="009B5DFE">
      <w:pPr>
        <w:jc w:val="both"/>
        <w:rPr>
          <w:rFonts w:ascii="Trebuchet MS" w:hAnsi="Trebuchet MS" w:cs="Arial"/>
        </w:rPr>
      </w:pPr>
    </w:p>
    <w:p w14:paraId="1AAF30C5" w14:textId="77777777" w:rsidR="009B5DFE" w:rsidRDefault="009B5DFE"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Thrombospondin and TGF-β increase expression of urokinase type plasminogen activator (</w:t>
      </w:r>
      <w:proofErr w:type="spellStart"/>
      <w:r>
        <w:rPr>
          <w:rFonts w:ascii="Trebuchet MS" w:hAnsi="Trebuchet MS" w:cs="Arial"/>
        </w:rPr>
        <w:t>uPA</w:t>
      </w:r>
      <w:proofErr w:type="spellEnd"/>
      <w:r>
        <w:rPr>
          <w:rFonts w:ascii="Trebuchet MS" w:hAnsi="Trebuchet MS" w:cs="Arial"/>
        </w:rPr>
        <w:t>) and its inhibitor (PAI-1) in human breast cancer. American Association for Cancer Research - 85</w:t>
      </w:r>
      <w:r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Annual Meeting, San Francisco, California, 1994 April.</w:t>
      </w:r>
    </w:p>
    <w:p w14:paraId="4DEEBAF3" w14:textId="77777777" w:rsidR="009B5DFE" w:rsidRDefault="009B5DFE">
      <w:pPr>
        <w:jc w:val="both"/>
        <w:rPr>
          <w:rFonts w:ascii="Trebuchet MS" w:hAnsi="Trebuchet MS" w:cs="Arial"/>
        </w:rPr>
      </w:pPr>
    </w:p>
    <w:p w14:paraId="5A86DDC2" w14:textId="77777777" w:rsidR="009B5DFE" w:rsidRDefault="009B5DFE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Computer-assisted image analysis of tumor sections for a new </w:t>
      </w:r>
    </w:p>
    <w:p w14:paraId="02F64162" w14:textId="77777777" w:rsidR="009B5DFE" w:rsidRDefault="009B5DFE">
      <w:pPr>
        <w:pStyle w:val="BodyTextIndent2"/>
        <w:jc w:val="both"/>
      </w:pPr>
      <w:r>
        <w:t>thrombospondin receptor. Society of Head and Neck Surgeons and European Organization for Research and Treatment of Cancer Joint Meeting - Paris, France, 1994 May.</w:t>
      </w:r>
    </w:p>
    <w:p w14:paraId="3C370147" w14:textId="77777777" w:rsidR="009B5DFE" w:rsidRDefault="009B5DFE">
      <w:pPr>
        <w:jc w:val="both"/>
        <w:rPr>
          <w:rFonts w:ascii="Trebuchet MS" w:hAnsi="Trebuchet MS" w:cs="Arial"/>
        </w:rPr>
      </w:pPr>
    </w:p>
    <w:p w14:paraId="2538CEDF" w14:textId="77777777" w:rsidR="009B5DFE" w:rsidRDefault="009B5DFE">
      <w:pPr>
        <w:ind w:left="72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6.</w:t>
      </w:r>
      <w:r>
        <w:rPr>
          <w:rFonts w:ascii="Trebuchet MS" w:hAnsi="Trebuchet MS" w:cs="Arial"/>
        </w:rPr>
        <w:tab/>
        <w:t xml:space="preserve">Thrombospondin-1 in squamous cell carcinomas of the head and neck: effects </w:t>
      </w:r>
      <w:proofErr w:type="gramStart"/>
      <w:r>
        <w:rPr>
          <w:rFonts w:ascii="Trebuchet MS" w:hAnsi="Trebuchet MS" w:cs="Arial"/>
        </w:rPr>
        <w:t>on  production</w:t>
      </w:r>
      <w:proofErr w:type="gramEnd"/>
      <w:r>
        <w:rPr>
          <w:rFonts w:ascii="Trebuchet MS" w:hAnsi="Trebuchet MS" w:cs="Arial"/>
        </w:rPr>
        <w:t xml:space="preserve"> of plasminogen activator inhibitor type-1 and tumor cell adhesion. Society of University Surgeons – 40</w:t>
      </w:r>
      <w:r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Annual Residents Conference, Milwaukee,</w:t>
      </w:r>
      <w:r w:rsidR="00EC49D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Wisconsin, 1998 February.</w:t>
      </w:r>
    </w:p>
    <w:p w14:paraId="0F6515D5" w14:textId="77777777" w:rsidR="009B5DFE" w:rsidRDefault="009B5DFE">
      <w:pPr>
        <w:jc w:val="both"/>
        <w:rPr>
          <w:rFonts w:ascii="Trebuchet MS" w:hAnsi="Trebuchet MS" w:cs="Arial"/>
        </w:rPr>
      </w:pPr>
    </w:p>
    <w:p w14:paraId="34035788" w14:textId="77777777" w:rsidR="009B5DFE" w:rsidRDefault="009B5DFE">
      <w:pPr>
        <w:ind w:left="720" w:hanging="72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7.</w:t>
      </w:r>
      <w:r>
        <w:rPr>
          <w:rFonts w:ascii="Trebuchet MS" w:hAnsi="Trebuchet MS"/>
        </w:rPr>
        <w:tab/>
      </w:r>
      <w:r>
        <w:rPr>
          <w:rFonts w:ascii="Trebuchet MS" w:hAnsi="Trebuchet MS" w:cs="Arial"/>
        </w:rPr>
        <w:t>Thrombospondin-1 in squamous cell carcinomas of the head and neck: effects on production of plasminogen activator inhibitor type-1 and tumor cell adhesion. American College of Surgeons – Surgical Forum – 84</w:t>
      </w:r>
      <w:r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Annual Clinical Congress, Orlando, Florida, 1998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October.</w:t>
      </w:r>
    </w:p>
    <w:p w14:paraId="7F41DD5C" w14:textId="77777777" w:rsidR="009B5DFE" w:rsidRDefault="009B5DFE">
      <w:pPr>
        <w:jc w:val="both"/>
        <w:rPr>
          <w:rFonts w:ascii="Trebuchet MS" w:hAnsi="Trebuchet MS"/>
          <w:b/>
          <w:bCs/>
        </w:rPr>
      </w:pPr>
    </w:p>
    <w:p w14:paraId="1CD61446" w14:textId="77777777" w:rsidR="009B5DFE" w:rsidRDefault="009B5DFE">
      <w:pPr>
        <w:pStyle w:val="Heading1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Transcriptional regulation of urokinase plasminogen activator (</w:t>
      </w:r>
      <w:proofErr w:type="spellStart"/>
      <w:r>
        <w:rPr>
          <w:rFonts w:ascii="Trebuchet MS" w:hAnsi="Trebuchet MS" w:cs="Arial"/>
        </w:rPr>
        <w:t>uPA</w:t>
      </w:r>
      <w:proofErr w:type="spellEnd"/>
      <w:r>
        <w:rPr>
          <w:rFonts w:ascii="Trebuchet MS" w:hAnsi="Trebuchet MS" w:cs="Arial"/>
        </w:rPr>
        <w:t>) by TGF-β and thrombospondin-1 (TSP-1) in breast cancer. Proceedings of the Cancer Forum, Society of Surgical Oncology 52</w:t>
      </w:r>
      <w:r>
        <w:rPr>
          <w:rFonts w:ascii="Trebuchet MS" w:hAnsi="Trebuchet MS" w:cs="Arial"/>
          <w:vertAlign w:val="superscript"/>
        </w:rPr>
        <w:t xml:space="preserve">nd </w:t>
      </w:r>
      <w:r>
        <w:rPr>
          <w:rFonts w:ascii="Trebuchet MS" w:hAnsi="Trebuchet MS" w:cs="Arial"/>
        </w:rPr>
        <w:t>Annual Meeting, Orlando, Florida, 1999 March.</w:t>
      </w:r>
    </w:p>
    <w:p w14:paraId="5BD49306" w14:textId="77777777" w:rsidR="009B5DFE" w:rsidRDefault="009B5DFE">
      <w:pPr>
        <w:jc w:val="both"/>
        <w:rPr>
          <w:rFonts w:ascii="Trebuchet MS" w:hAnsi="Trebuchet MS" w:cs="Arial"/>
        </w:rPr>
      </w:pPr>
    </w:p>
    <w:p w14:paraId="051945F8" w14:textId="77777777" w:rsidR="009B5DFE" w:rsidRDefault="009B5DFE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Stromal cyclooxygenase-2 (COX-2): a target for colon cancer chemoprevention? Proceedings of the Cancer Forum, Society of Surgical Oncology 54</w:t>
      </w:r>
      <w:r>
        <w:rPr>
          <w:rFonts w:ascii="Trebuchet MS" w:hAnsi="Trebuchet MS" w:cs="Arial"/>
          <w:vertAlign w:val="superscript"/>
        </w:rPr>
        <w:t xml:space="preserve">th </w:t>
      </w:r>
      <w:r>
        <w:rPr>
          <w:rFonts w:ascii="Trebuchet MS" w:hAnsi="Trebuchet MS" w:cs="Arial"/>
        </w:rPr>
        <w:t>Annual Meeting, Washington, D.C., 2001 March.</w:t>
      </w:r>
    </w:p>
    <w:p w14:paraId="359DE714" w14:textId="77777777" w:rsidR="009B5DFE" w:rsidRDefault="009B5DFE">
      <w:pPr>
        <w:pStyle w:val="BodyText"/>
        <w:jc w:val="both"/>
        <w:rPr>
          <w:rFonts w:ascii="Trebuchet MS" w:hAnsi="Trebuchet MS" w:cs="Arial"/>
        </w:rPr>
      </w:pPr>
    </w:p>
    <w:p w14:paraId="05B6B5A6" w14:textId="77777777" w:rsidR="009B5DFE" w:rsidRDefault="009B5DFE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Preoperative chemo-radiation in the management of adenocarcinoma of the body of the pancreas. Midwest Surgical Association 44</w:t>
      </w:r>
      <w:r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Annual Meeting, Lake Geneva, Wisconsin, 2001 August.</w:t>
      </w:r>
    </w:p>
    <w:p w14:paraId="4D634A71" w14:textId="77777777" w:rsidR="009B5DFE" w:rsidRDefault="009B5DFE">
      <w:pPr>
        <w:pStyle w:val="BodyText"/>
        <w:jc w:val="both"/>
        <w:rPr>
          <w:rFonts w:ascii="Trebuchet MS" w:hAnsi="Trebuchet MS" w:cs="Arial"/>
        </w:rPr>
      </w:pPr>
    </w:p>
    <w:p w14:paraId="752BA02C" w14:textId="77777777" w:rsidR="009B5DFE" w:rsidRDefault="009B5DFE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Hypermethylation of the MED1 DNA repair gene promoter in ovarian cancer. Proceedings of the Cancer Forum, Society of Surgical Oncology 55</w:t>
      </w:r>
      <w:r>
        <w:rPr>
          <w:rFonts w:ascii="Trebuchet MS" w:hAnsi="Trebuchet MS" w:cs="Arial"/>
          <w:vertAlign w:val="superscript"/>
        </w:rPr>
        <w:t xml:space="preserve"> </w:t>
      </w:r>
      <w:proofErr w:type="spellStart"/>
      <w:r>
        <w:rPr>
          <w:rFonts w:ascii="Trebuchet MS" w:hAnsi="Trebuchet MS" w:cs="Arial"/>
          <w:vertAlign w:val="superscript"/>
        </w:rPr>
        <w:t>th</w:t>
      </w:r>
      <w:proofErr w:type="spellEnd"/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Annual Meeting, Denver, Colorado, 2002 March.</w:t>
      </w:r>
    </w:p>
    <w:p w14:paraId="25ACB0FF" w14:textId="77777777" w:rsidR="009B5DFE" w:rsidRDefault="009B5DFE">
      <w:pPr>
        <w:pStyle w:val="BodyText"/>
        <w:jc w:val="both"/>
        <w:rPr>
          <w:rFonts w:ascii="Trebuchet MS" w:hAnsi="Trebuchet MS" w:cs="Arial"/>
        </w:rPr>
      </w:pPr>
    </w:p>
    <w:p w14:paraId="6D0EE799" w14:textId="77777777" w:rsidR="009B5DFE" w:rsidRDefault="009B5DFE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i/>
        </w:rPr>
        <w:t>Sprouty4A</w:t>
      </w:r>
      <w:r>
        <w:rPr>
          <w:rFonts w:ascii="Trebuchet MS" w:hAnsi="Trebuchet MS" w:cs="Arial"/>
        </w:rPr>
        <w:t>, a novel genetic marker of response to imatinib mesylate in gastrointestinal stromal tumors. Proceedings of the Cancer Forum, Society of Surgical Oncology 56</w:t>
      </w:r>
      <w:r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Annual Meeting, Los Angeles, California, 2003 March.</w:t>
      </w:r>
    </w:p>
    <w:p w14:paraId="6FD7C4ED" w14:textId="77777777" w:rsidR="009B5DFE" w:rsidRDefault="009B5DFE">
      <w:pPr>
        <w:pStyle w:val="BodyText"/>
        <w:jc w:val="both"/>
        <w:rPr>
          <w:rFonts w:ascii="Trebuchet MS" w:hAnsi="Trebuchet MS" w:cs="Arial"/>
        </w:rPr>
      </w:pPr>
    </w:p>
    <w:p w14:paraId="43AAAB1D" w14:textId="77777777" w:rsidR="009B5DFE" w:rsidRDefault="009B5DFE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COX-2 expression and clinical outcome in mesenchymal tumors of the gastrointestinal tract. Proceedings of the American Society of Clinical Oncology Gastrointestinal Cancer Symposium, San Francisco, California, 2004 January.</w:t>
      </w:r>
    </w:p>
    <w:p w14:paraId="05734A7C" w14:textId="77777777" w:rsidR="009B5DFE" w:rsidRDefault="009B5DFE">
      <w:pPr>
        <w:pStyle w:val="BodyText"/>
        <w:jc w:val="both"/>
        <w:rPr>
          <w:rFonts w:ascii="Trebuchet MS" w:hAnsi="Trebuchet MS" w:cs="Arial"/>
        </w:rPr>
      </w:pPr>
    </w:p>
    <w:p w14:paraId="32FD2D72" w14:textId="77777777" w:rsidR="009B5DFE" w:rsidRDefault="009B5DFE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Mechanisms of resistance to Erbitux (Anti-EGFR) combination therapy in pancreatic adenocarcinoma cells. Proceedings of the Society for Surgery of the Alimentary Tract, New Orleans, Louisiana, 2004 May.</w:t>
      </w:r>
    </w:p>
    <w:p w14:paraId="35C5434F" w14:textId="77777777" w:rsidR="001D3DFD" w:rsidRDefault="001D3DFD" w:rsidP="001D3DFD">
      <w:pPr>
        <w:pStyle w:val="BodyText"/>
        <w:jc w:val="both"/>
        <w:rPr>
          <w:rFonts w:ascii="Trebuchet MS" w:hAnsi="Trebuchet MS" w:cs="Arial"/>
        </w:rPr>
      </w:pPr>
    </w:p>
    <w:p w14:paraId="6BB3FFD1" w14:textId="77777777" w:rsidR="001D3DFD" w:rsidRDefault="001D3DFD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Hypermethylation of </w:t>
      </w:r>
      <w:r w:rsidRPr="001D3DFD">
        <w:rPr>
          <w:rFonts w:ascii="Trebuchet MS" w:hAnsi="Trebuchet MS" w:cs="Arial"/>
          <w:i/>
          <w:szCs w:val="24"/>
        </w:rPr>
        <w:t>MED-1</w:t>
      </w:r>
      <w:r>
        <w:rPr>
          <w:rFonts w:ascii="Trebuchet MS" w:hAnsi="Trebuchet MS" w:cs="Arial"/>
        </w:rPr>
        <w:t xml:space="preserve"> tumor suppressor genes is associated with colorectal cancer progression.</w:t>
      </w:r>
      <w:r w:rsidR="00586606">
        <w:rPr>
          <w:rFonts w:ascii="Trebuchet MS" w:hAnsi="Trebuchet MS" w:cs="Arial"/>
        </w:rPr>
        <w:t xml:space="preserve"> American Association for Cancer Research 97</w:t>
      </w:r>
      <w:r w:rsidR="00586606" w:rsidRPr="00586606">
        <w:rPr>
          <w:rFonts w:ascii="Trebuchet MS" w:hAnsi="Trebuchet MS" w:cs="Arial"/>
          <w:vertAlign w:val="superscript"/>
        </w:rPr>
        <w:t>th</w:t>
      </w:r>
      <w:r w:rsidR="00586606">
        <w:rPr>
          <w:rFonts w:ascii="Trebuchet MS" w:hAnsi="Trebuchet MS" w:cs="Arial"/>
        </w:rPr>
        <w:t xml:space="preserve"> Annual Meeting, </w:t>
      </w:r>
      <w:r w:rsidR="001109A1">
        <w:rPr>
          <w:rFonts w:ascii="Trebuchet MS" w:hAnsi="Trebuchet MS" w:cs="Arial"/>
        </w:rPr>
        <w:t xml:space="preserve">Washington D.C., </w:t>
      </w:r>
      <w:r w:rsidR="00586606">
        <w:rPr>
          <w:rFonts w:ascii="Trebuchet MS" w:hAnsi="Trebuchet MS" w:cs="Arial"/>
        </w:rPr>
        <w:t>2006</w:t>
      </w:r>
      <w:r w:rsidR="001109A1">
        <w:rPr>
          <w:rFonts w:ascii="Trebuchet MS" w:hAnsi="Trebuchet MS" w:cs="Arial"/>
        </w:rPr>
        <w:t xml:space="preserve"> April.</w:t>
      </w:r>
    </w:p>
    <w:p w14:paraId="7369F81F" w14:textId="77777777" w:rsidR="001D3DFD" w:rsidRDefault="001D3DFD" w:rsidP="001D3DFD">
      <w:pPr>
        <w:pStyle w:val="BodyText"/>
        <w:jc w:val="both"/>
        <w:rPr>
          <w:rFonts w:ascii="Trebuchet MS" w:hAnsi="Trebuchet MS" w:cs="Arial"/>
        </w:rPr>
      </w:pPr>
    </w:p>
    <w:p w14:paraId="4360BF90" w14:textId="77777777" w:rsidR="001109A1" w:rsidRDefault="001D3DFD" w:rsidP="001109A1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Improved response of pancreatic adenocarcinoma cells to combined </w:t>
      </w:r>
      <w:proofErr w:type="spellStart"/>
      <w:r>
        <w:rPr>
          <w:rFonts w:ascii="Trebuchet MS" w:hAnsi="Trebuchet MS" w:cs="Arial"/>
        </w:rPr>
        <w:t>ErbB</w:t>
      </w:r>
      <w:proofErr w:type="spellEnd"/>
      <w:r>
        <w:rPr>
          <w:rFonts w:ascii="Trebuchet MS" w:hAnsi="Trebuchet MS" w:cs="Arial"/>
        </w:rPr>
        <w:t xml:space="preserve"> receptor molecular targeting.</w:t>
      </w:r>
      <w:r w:rsidR="00586606">
        <w:rPr>
          <w:rFonts w:ascii="Trebuchet MS" w:hAnsi="Trebuchet MS" w:cs="Arial"/>
        </w:rPr>
        <w:t xml:space="preserve"> American Association for Cancer Research 97</w:t>
      </w:r>
      <w:r w:rsidR="00586606" w:rsidRPr="00586606">
        <w:rPr>
          <w:rFonts w:ascii="Trebuchet MS" w:hAnsi="Trebuchet MS" w:cs="Arial"/>
          <w:vertAlign w:val="superscript"/>
        </w:rPr>
        <w:t>th</w:t>
      </w:r>
      <w:r w:rsidR="00586606">
        <w:rPr>
          <w:rFonts w:ascii="Trebuchet MS" w:hAnsi="Trebuchet MS" w:cs="Arial"/>
        </w:rPr>
        <w:t xml:space="preserve"> Annual Meeting, </w:t>
      </w:r>
      <w:r w:rsidR="001109A1">
        <w:rPr>
          <w:rFonts w:ascii="Trebuchet MS" w:hAnsi="Trebuchet MS" w:cs="Arial"/>
        </w:rPr>
        <w:t>Washington D.C., 2006 April.</w:t>
      </w:r>
    </w:p>
    <w:p w14:paraId="71A1CC5A" w14:textId="77777777" w:rsidR="001D3DFD" w:rsidRDefault="001D3DFD" w:rsidP="001D3DFD">
      <w:pPr>
        <w:pStyle w:val="BodyText"/>
        <w:jc w:val="both"/>
        <w:rPr>
          <w:rFonts w:ascii="Trebuchet MS" w:hAnsi="Trebuchet MS" w:cs="Arial"/>
        </w:rPr>
      </w:pPr>
    </w:p>
    <w:p w14:paraId="67299F1D" w14:textId="77777777" w:rsidR="001109A1" w:rsidRDefault="001D3DFD" w:rsidP="001109A1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Absence of </w:t>
      </w:r>
      <w:r w:rsidRPr="001D3DFD">
        <w:rPr>
          <w:rFonts w:ascii="Trebuchet MS" w:hAnsi="Trebuchet MS" w:cs="Arial"/>
          <w:i/>
        </w:rPr>
        <w:t>EGFR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>activating mutations and aberrant EGFR pathway signaling in pancreatic cancer specimens.</w:t>
      </w:r>
      <w:r w:rsidR="00586606">
        <w:rPr>
          <w:rFonts w:ascii="Trebuchet MS" w:hAnsi="Trebuchet MS" w:cs="Arial"/>
        </w:rPr>
        <w:t xml:space="preserve"> American Association for Cancer Research 97</w:t>
      </w:r>
      <w:r w:rsidR="00586606" w:rsidRPr="00586606">
        <w:rPr>
          <w:rFonts w:ascii="Trebuchet MS" w:hAnsi="Trebuchet MS" w:cs="Arial"/>
          <w:vertAlign w:val="superscript"/>
        </w:rPr>
        <w:t>th</w:t>
      </w:r>
      <w:r w:rsidR="00586606">
        <w:rPr>
          <w:rFonts w:ascii="Trebuchet MS" w:hAnsi="Trebuchet MS" w:cs="Arial"/>
        </w:rPr>
        <w:t xml:space="preserve"> Annual Meeting, </w:t>
      </w:r>
      <w:r w:rsidR="001109A1">
        <w:rPr>
          <w:rFonts w:ascii="Trebuchet MS" w:hAnsi="Trebuchet MS" w:cs="Arial"/>
        </w:rPr>
        <w:t>Washington D.C., 2006 April.</w:t>
      </w:r>
    </w:p>
    <w:p w14:paraId="42CA16A4" w14:textId="77777777" w:rsidR="00A1322A" w:rsidRDefault="00A1322A" w:rsidP="00A1322A">
      <w:pPr>
        <w:pStyle w:val="BodyText"/>
        <w:jc w:val="both"/>
        <w:rPr>
          <w:rFonts w:ascii="Trebuchet MS" w:hAnsi="Trebuchet MS" w:cs="Arial"/>
        </w:rPr>
      </w:pPr>
    </w:p>
    <w:p w14:paraId="5DD37C20" w14:textId="77777777" w:rsidR="00A1322A" w:rsidRPr="00765891" w:rsidRDefault="00A1322A" w:rsidP="001109A1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A1322A">
        <w:rPr>
          <w:rFonts w:ascii="Trebuchet MS" w:hAnsi="Trebuchet MS" w:cs="Arial"/>
          <w:bCs/>
        </w:rPr>
        <w:t>Mechanisms of aberrant epidermal growth factor receptor</w:t>
      </w:r>
      <w:r>
        <w:rPr>
          <w:rFonts w:ascii="Trebuchet MS" w:hAnsi="Trebuchet MS" w:cs="Arial"/>
          <w:bCs/>
        </w:rPr>
        <w:t xml:space="preserve"> (EGFR) </w:t>
      </w:r>
      <w:r w:rsidRPr="00A1322A">
        <w:rPr>
          <w:rFonts w:ascii="Trebuchet MS" w:hAnsi="Trebuchet MS" w:cs="Arial"/>
          <w:bCs/>
        </w:rPr>
        <w:t xml:space="preserve">signaling in the absence of </w:t>
      </w:r>
      <w:r w:rsidRPr="00A1322A">
        <w:rPr>
          <w:rFonts w:ascii="Trebuchet MS" w:hAnsi="Trebuchet MS" w:cs="Arial"/>
          <w:bCs/>
          <w:i/>
          <w:iCs/>
        </w:rPr>
        <w:t>EGFR</w:t>
      </w:r>
      <w:r w:rsidRPr="00A1322A">
        <w:rPr>
          <w:rFonts w:ascii="Trebuchet MS" w:hAnsi="Trebuchet MS" w:cs="Arial"/>
          <w:bCs/>
        </w:rPr>
        <w:t xml:space="preserve"> activating mutations in pancreatic cancer patients</w:t>
      </w:r>
      <w:r>
        <w:rPr>
          <w:rFonts w:ascii="Trebuchet MS" w:hAnsi="Trebuchet MS" w:cs="Arial"/>
          <w:bCs/>
        </w:rPr>
        <w:t>. Surgical Forum, American College of Surgeons Clinical Congress, Chicago, Illinois, 2006 October.</w:t>
      </w:r>
    </w:p>
    <w:p w14:paraId="154DBCB5" w14:textId="77777777" w:rsidR="00765891" w:rsidRDefault="00765891" w:rsidP="00765891">
      <w:pPr>
        <w:pStyle w:val="BodyText"/>
        <w:jc w:val="both"/>
        <w:rPr>
          <w:rFonts w:ascii="Trebuchet MS" w:hAnsi="Trebuchet MS" w:cs="Arial"/>
        </w:rPr>
      </w:pPr>
    </w:p>
    <w:p w14:paraId="624D2080" w14:textId="77777777" w:rsidR="00765891" w:rsidRPr="00612FF1" w:rsidRDefault="00765891" w:rsidP="001109A1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765891">
        <w:rPr>
          <w:rFonts w:ascii="Trebuchet MS" w:hAnsi="Trebuchet MS" w:cs="Trebuchet MS"/>
          <w:i/>
          <w:szCs w:val="24"/>
        </w:rPr>
        <w:t>EGFR</w:t>
      </w:r>
      <w:r>
        <w:rPr>
          <w:rFonts w:ascii="Trebuchet MS" w:hAnsi="Trebuchet MS" w:cs="Trebuchet MS"/>
          <w:szCs w:val="24"/>
        </w:rPr>
        <w:t xml:space="preserve"> genomic gain and aberrant pathway signaling in pancreatic cancer patients. 2</w:t>
      </w:r>
      <w:r w:rsidRPr="00765891">
        <w:rPr>
          <w:rFonts w:ascii="Trebuchet MS" w:hAnsi="Trebuchet MS" w:cs="Trebuchet MS"/>
          <w:szCs w:val="24"/>
          <w:vertAlign w:val="superscript"/>
        </w:rPr>
        <w:t>nd</w:t>
      </w:r>
      <w:r>
        <w:rPr>
          <w:rFonts w:ascii="Trebuchet MS" w:hAnsi="Trebuchet MS" w:cs="Trebuchet MS"/>
          <w:szCs w:val="24"/>
        </w:rPr>
        <w:t xml:space="preserve"> Academic Surgical Congress, Phoenix, Arizona, 2007 February.</w:t>
      </w:r>
    </w:p>
    <w:p w14:paraId="43E4C9E8" w14:textId="77777777" w:rsidR="00612FF1" w:rsidRDefault="00612FF1" w:rsidP="00612FF1">
      <w:pPr>
        <w:pStyle w:val="BodyText"/>
        <w:jc w:val="both"/>
        <w:rPr>
          <w:rFonts w:ascii="Trebuchet MS" w:hAnsi="Trebuchet MS" w:cs="Arial"/>
        </w:rPr>
      </w:pPr>
    </w:p>
    <w:p w14:paraId="3B22A957" w14:textId="77777777" w:rsidR="00612FF1" w:rsidRPr="00612FF1" w:rsidRDefault="00612FF1" w:rsidP="001109A1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612FF1">
        <w:rPr>
          <w:rFonts w:ascii="Trebuchet MS" w:hAnsi="Trebuchet MS" w:cs="Arial"/>
        </w:rPr>
        <w:t>Pancreatic cancer epidermal growth factor receptor (</w:t>
      </w:r>
      <w:r w:rsidRPr="00612FF1">
        <w:rPr>
          <w:rFonts w:ascii="Trebuchet MS" w:hAnsi="Trebuchet MS" w:cs="Arial"/>
          <w:i/>
        </w:rPr>
        <w:t>EGFR</w:t>
      </w:r>
      <w:r w:rsidRPr="00612FF1">
        <w:rPr>
          <w:rFonts w:ascii="Trebuchet MS" w:hAnsi="Trebuchet MS" w:cs="Arial"/>
        </w:rPr>
        <w:t>) intron 1 polymorphism influences clinical outcome and response to erlotinib</w:t>
      </w:r>
      <w:r>
        <w:rPr>
          <w:rFonts w:ascii="Trebuchet MS" w:hAnsi="Trebuchet MS" w:cs="Arial"/>
        </w:rPr>
        <w:t xml:space="preserve">. </w:t>
      </w:r>
      <w:r w:rsidRPr="00612FF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Proceedings of the Cancer Forum, Society of Surgical Oncology 60</w:t>
      </w:r>
      <w:r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Annual Meeting, Washington, DC, 2007 March. </w:t>
      </w:r>
      <w:r w:rsidRPr="003644F7">
        <w:rPr>
          <w:rFonts w:ascii="Trebuchet MS" w:hAnsi="Trebuchet MS" w:cs="Arial"/>
          <w:u w:val="single"/>
        </w:rPr>
        <w:t>Recipient of Best Paper Award and Harvey Baker Travel Award for residents (Ching-Wei Tzeng, MD)</w:t>
      </w:r>
    </w:p>
    <w:p w14:paraId="3BC74333" w14:textId="77777777" w:rsidR="00612FF1" w:rsidRDefault="00612FF1" w:rsidP="00612FF1">
      <w:pPr>
        <w:pStyle w:val="BodyText"/>
        <w:jc w:val="both"/>
        <w:rPr>
          <w:rFonts w:ascii="Trebuchet MS" w:hAnsi="Trebuchet MS" w:cs="Arial"/>
        </w:rPr>
      </w:pPr>
    </w:p>
    <w:p w14:paraId="6669D823" w14:textId="77777777" w:rsidR="00612FF1" w:rsidRPr="00612FF1" w:rsidRDefault="00612FF1" w:rsidP="001109A1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Trebuchet MS"/>
          <w:szCs w:val="24"/>
        </w:rPr>
        <w:t>ErbB</w:t>
      </w:r>
      <w:proofErr w:type="spellEnd"/>
      <w:r>
        <w:rPr>
          <w:rFonts w:ascii="Trebuchet MS" w:hAnsi="Trebuchet MS" w:cs="Trebuchet MS"/>
          <w:szCs w:val="24"/>
        </w:rPr>
        <w:t xml:space="preserve"> signaling in pancreatic cancer patients: implications for EGFR-targeted therapy. The Pancreas Club, Washington, DC, 2007 May.</w:t>
      </w:r>
    </w:p>
    <w:p w14:paraId="0595A40A" w14:textId="77777777" w:rsidR="00612FF1" w:rsidRDefault="00612FF1" w:rsidP="00612FF1">
      <w:pPr>
        <w:pStyle w:val="BodyText"/>
        <w:jc w:val="both"/>
        <w:rPr>
          <w:rFonts w:ascii="Trebuchet MS" w:hAnsi="Trebuchet MS" w:cs="Arial"/>
        </w:rPr>
      </w:pPr>
    </w:p>
    <w:p w14:paraId="58C2C7A2" w14:textId="77777777" w:rsidR="00612FF1" w:rsidRDefault="00612FF1" w:rsidP="001109A1">
      <w:pPr>
        <w:pStyle w:val="BodyText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612FF1">
        <w:rPr>
          <w:rFonts w:ascii="Trebuchet MS" w:hAnsi="Trebuchet MS" w:cs="Arial"/>
        </w:rPr>
        <w:t xml:space="preserve">Neuregulin-associated pancreatic cancer ErbB3 pathway activation influences erlotinib sensitivity </w:t>
      </w:r>
      <w:r w:rsidRPr="00612FF1">
        <w:rPr>
          <w:rFonts w:ascii="Trebuchet MS" w:hAnsi="Trebuchet MS" w:cs="Arial"/>
          <w:i/>
        </w:rPr>
        <w:t>in vitro</w:t>
      </w:r>
      <w:r w:rsidRPr="00612FF1">
        <w:rPr>
          <w:rFonts w:ascii="Trebuchet MS" w:hAnsi="Trebuchet MS" w:cs="Arial"/>
        </w:rPr>
        <w:t xml:space="preserve"> and postoperative patient survival</w:t>
      </w:r>
      <w:r>
        <w:rPr>
          <w:rFonts w:ascii="Trebuchet MS" w:hAnsi="Trebuchet MS" w:cs="Arial"/>
        </w:rPr>
        <w:t>. Proceedings of the Society for Surgery of the Alimentary Tract, Washington, DC, 2007 May.</w:t>
      </w:r>
    </w:p>
    <w:p w14:paraId="43716DF0" w14:textId="77777777" w:rsidR="0049728C" w:rsidRPr="00612FF1" w:rsidRDefault="0049728C" w:rsidP="0049728C">
      <w:pPr>
        <w:pStyle w:val="BodyText"/>
        <w:ind w:left="720"/>
        <w:jc w:val="both"/>
        <w:rPr>
          <w:rFonts w:ascii="Trebuchet MS" w:hAnsi="Trebuchet MS" w:cs="Arial"/>
        </w:rPr>
      </w:pPr>
    </w:p>
    <w:p w14:paraId="71937317" w14:textId="77777777" w:rsidR="002B41DC" w:rsidRDefault="00807455" w:rsidP="00807455">
      <w:pPr>
        <w:pStyle w:val="BodyText"/>
        <w:ind w:left="72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23.</w:t>
      </w:r>
      <w:r>
        <w:rPr>
          <w:rFonts w:ascii="Trebuchet MS" w:hAnsi="Trebuchet MS" w:cs="Arial"/>
        </w:rPr>
        <w:tab/>
        <w:t xml:space="preserve">ErbB3 promotes tumorigenesis in pancreatic adenocarcinoma. </w:t>
      </w:r>
      <w:r w:rsidR="00CC47D2">
        <w:rPr>
          <w:rFonts w:ascii="Trebuchet MS" w:hAnsi="Trebuchet MS" w:cs="Arial"/>
        </w:rPr>
        <w:t xml:space="preserve">Proceedings of the </w:t>
      </w:r>
      <w:r>
        <w:rPr>
          <w:rFonts w:ascii="Trebuchet MS" w:hAnsi="Trebuchet MS" w:cs="Arial"/>
        </w:rPr>
        <w:t>3rd Academic Surg</w:t>
      </w:r>
      <w:r w:rsidR="00CC47D2">
        <w:rPr>
          <w:rFonts w:ascii="Trebuchet MS" w:hAnsi="Trebuchet MS" w:cs="Arial"/>
        </w:rPr>
        <w:t>ical Congress, Fort Myers, Flori</w:t>
      </w:r>
      <w:r>
        <w:rPr>
          <w:rFonts w:ascii="Trebuchet MS" w:hAnsi="Trebuchet MS" w:cs="Arial"/>
        </w:rPr>
        <w:t>da, 2009 February</w:t>
      </w:r>
      <w:r w:rsidR="009C34B4">
        <w:rPr>
          <w:rFonts w:ascii="Trebuchet MS" w:hAnsi="Trebuchet MS" w:cs="Arial"/>
        </w:rPr>
        <w:t>.</w:t>
      </w:r>
    </w:p>
    <w:p w14:paraId="40B33091" w14:textId="77777777" w:rsidR="009C34B4" w:rsidRDefault="009C34B4" w:rsidP="00807455">
      <w:pPr>
        <w:pStyle w:val="BodyText"/>
        <w:ind w:left="720" w:hanging="720"/>
        <w:jc w:val="both"/>
        <w:rPr>
          <w:rFonts w:ascii="Trebuchet MS" w:hAnsi="Trebuchet MS" w:cs="Arial"/>
        </w:rPr>
      </w:pPr>
    </w:p>
    <w:p w14:paraId="355B0437" w14:textId="77777777" w:rsidR="009C34B4" w:rsidRDefault="009C34B4" w:rsidP="009C34B4">
      <w:pPr>
        <w:pStyle w:val="BodyText"/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24.</w:t>
      </w:r>
      <w:r>
        <w:rPr>
          <w:rFonts w:ascii="Trebuchet MS" w:hAnsi="Trebuchet MS" w:cs="Arial"/>
        </w:rPr>
        <w:tab/>
      </w:r>
      <w:r w:rsidRPr="009C34B4">
        <w:rPr>
          <w:rFonts w:ascii="Trebuchet MS" w:hAnsi="Trebuchet MS" w:cs="Arial"/>
        </w:rPr>
        <w:t xml:space="preserve">Stromal </w:t>
      </w:r>
      <w:r>
        <w:rPr>
          <w:rFonts w:ascii="Trebuchet MS" w:hAnsi="Trebuchet MS" w:cs="Arial"/>
        </w:rPr>
        <w:t>n</w:t>
      </w:r>
      <w:r w:rsidRPr="009C34B4">
        <w:rPr>
          <w:rFonts w:ascii="Trebuchet MS" w:hAnsi="Trebuchet MS" w:cs="Arial"/>
        </w:rPr>
        <w:t>euregulin-1 (NRG-1) induces ErbB3-mediated resistance to erlotinib therapy in pancreatic cancer</w:t>
      </w:r>
      <w:r>
        <w:rPr>
          <w:rFonts w:ascii="Trebuchet MS" w:hAnsi="Trebuchet MS" w:cs="Arial"/>
        </w:rPr>
        <w:t xml:space="preserve">. Proceedings of the Cancer Forum, Society of Surgical Oncology 62nd Annual Meeting, Phoenix, Arizona, 2009 March.  </w:t>
      </w:r>
    </w:p>
    <w:p w14:paraId="7FBD8E24" w14:textId="77777777" w:rsidR="006555C9" w:rsidRDefault="006555C9" w:rsidP="009C34B4">
      <w:pPr>
        <w:pStyle w:val="BodyText"/>
        <w:ind w:left="720" w:hanging="720"/>
        <w:rPr>
          <w:rFonts w:ascii="Trebuchet MS" w:hAnsi="Trebuchet MS" w:cs="Arial"/>
        </w:rPr>
      </w:pPr>
    </w:p>
    <w:p w14:paraId="2602E4F4" w14:textId="77777777" w:rsidR="006555C9" w:rsidRDefault="006555C9" w:rsidP="006555C9">
      <w:pPr>
        <w:pStyle w:val="BodyText"/>
        <w:ind w:left="720" w:hanging="720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 xml:space="preserve">25. </w:t>
      </w:r>
      <w:r>
        <w:rPr>
          <w:rFonts w:ascii="Trebuchet MS" w:hAnsi="Trebuchet MS" w:cs="Arial"/>
        </w:rPr>
        <w:tab/>
      </w:r>
      <w:r w:rsidRPr="006555C9">
        <w:rPr>
          <w:rFonts w:ascii="Trebuchet MS" w:hAnsi="Trebuchet MS" w:cs="Arial"/>
        </w:rPr>
        <w:t xml:space="preserve">Stromal activated fibroblasts promote pancreatic cancer proliferation and erlotinib resistance through ErbB3 signaling. </w:t>
      </w:r>
      <w:r>
        <w:rPr>
          <w:rFonts w:ascii="Trebuchet MS" w:hAnsi="Trebuchet MS" w:cs="Arial"/>
          <w:bCs/>
        </w:rPr>
        <w:t xml:space="preserve">Surgical Forum, American College of Surgeons </w:t>
      </w:r>
      <w:r w:rsidR="00B830C3">
        <w:rPr>
          <w:rFonts w:ascii="Trebuchet MS" w:hAnsi="Trebuchet MS" w:cs="Arial"/>
          <w:bCs/>
        </w:rPr>
        <w:t>95</w:t>
      </w:r>
      <w:r w:rsidR="00B830C3" w:rsidRPr="00B830C3">
        <w:rPr>
          <w:rFonts w:ascii="Trebuchet MS" w:hAnsi="Trebuchet MS" w:cs="Arial"/>
          <w:bCs/>
          <w:vertAlign w:val="superscript"/>
        </w:rPr>
        <w:t>th</w:t>
      </w:r>
      <w:r w:rsidR="00B830C3">
        <w:rPr>
          <w:rFonts w:ascii="Trebuchet MS" w:hAnsi="Trebuchet MS" w:cs="Arial"/>
          <w:bCs/>
        </w:rPr>
        <w:t xml:space="preserve"> Annual </w:t>
      </w:r>
      <w:r>
        <w:rPr>
          <w:rFonts w:ascii="Trebuchet MS" w:hAnsi="Trebuchet MS" w:cs="Arial"/>
          <w:bCs/>
        </w:rPr>
        <w:t>Clinical Congress, Chicago, Illinois, 2009 October.</w:t>
      </w:r>
    </w:p>
    <w:p w14:paraId="58163171" w14:textId="77777777" w:rsidR="006555C9" w:rsidRDefault="006555C9" w:rsidP="006555C9">
      <w:pPr>
        <w:pStyle w:val="BodyText"/>
        <w:ind w:left="720" w:hanging="720"/>
        <w:jc w:val="both"/>
        <w:rPr>
          <w:rFonts w:ascii="Trebuchet MS" w:hAnsi="Trebuchet MS" w:cs="Arial"/>
          <w:bCs/>
        </w:rPr>
      </w:pPr>
    </w:p>
    <w:p w14:paraId="66739CDB" w14:textId="77777777" w:rsidR="006555C9" w:rsidRPr="00765891" w:rsidRDefault="006555C9" w:rsidP="006555C9">
      <w:pPr>
        <w:pStyle w:val="BodyText"/>
        <w:ind w:left="72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lastRenderedPageBreak/>
        <w:t xml:space="preserve">26. </w:t>
      </w:r>
      <w:r>
        <w:rPr>
          <w:rFonts w:ascii="Trebuchet MS" w:hAnsi="Trebuchet MS" w:cs="Arial"/>
          <w:bCs/>
        </w:rPr>
        <w:tab/>
        <w:t>Markers of KIT inhibition in gastrointestinal stromal tumors (GIST). Surgical Forum, American College of Surgeons Clinical Congress, Chicago, Illinois, 2009 October.</w:t>
      </w:r>
    </w:p>
    <w:p w14:paraId="7C557178" w14:textId="77777777" w:rsidR="006555C9" w:rsidRDefault="006555C9" w:rsidP="006555C9">
      <w:pPr>
        <w:pStyle w:val="BodyText"/>
        <w:ind w:left="720" w:hanging="720"/>
        <w:rPr>
          <w:rFonts w:ascii="Trebuchet MS" w:hAnsi="Trebuchet MS" w:cs="Arial"/>
        </w:rPr>
      </w:pPr>
    </w:p>
    <w:p w14:paraId="74EF08B8" w14:textId="77777777" w:rsidR="008742BA" w:rsidRDefault="008742BA" w:rsidP="008742BA">
      <w:pPr>
        <w:pStyle w:val="BodyText"/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27.</w:t>
      </w:r>
      <w:r>
        <w:rPr>
          <w:rFonts w:ascii="Trebuchet MS" w:hAnsi="Trebuchet MS" w:cs="Arial"/>
        </w:rPr>
        <w:tab/>
      </w:r>
      <w:r w:rsidRPr="008742BA">
        <w:rPr>
          <w:rFonts w:ascii="Trebuchet MS" w:hAnsi="Trebuchet MS" w:cs="Arial"/>
        </w:rPr>
        <w:t xml:space="preserve">MM-121, a monoclonal anti-ErbB3 antibody, </w:t>
      </w:r>
      <w:r>
        <w:rPr>
          <w:rFonts w:ascii="Trebuchet MS" w:hAnsi="Trebuchet MS" w:cs="Arial"/>
        </w:rPr>
        <w:t>inhibits</w:t>
      </w:r>
      <w:r w:rsidRPr="008742BA">
        <w:rPr>
          <w:rFonts w:ascii="Trebuchet MS" w:hAnsi="Trebuchet MS" w:cs="Arial"/>
        </w:rPr>
        <w:t xml:space="preserve"> tumor progression in a murine model of human pancreatic adenocarcinoma.</w:t>
      </w:r>
      <w:r>
        <w:rPr>
          <w:rFonts w:ascii="Trebuchet MS" w:hAnsi="Trebuchet MS" w:cs="Arial"/>
        </w:rPr>
        <w:t xml:space="preserve"> </w:t>
      </w:r>
      <w:r w:rsidRPr="008742BA">
        <w:rPr>
          <w:rFonts w:ascii="Trebuchet MS" w:hAnsi="Trebuchet MS" w:cs="Arial"/>
        </w:rPr>
        <w:t>Proceedings of the Cancer Forum, Society of Surgical Oncology 6</w:t>
      </w:r>
      <w:r>
        <w:rPr>
          <w:rFonts w:ascii="Trebuchet MS" w:hAnsi="Trebuchet MS" w:cs="Arial"/>
        </w:rPr>
        <w:t>4th</w:t>
      </w:r>
      <w:r w:rsidRPr="008742BA">
        <w:rPr>
          <w:rFonts w:ascii="Trebuchet MS" w:hAnsi="Trebuchet MS" w:cs="Arial"/>
        </w:rPr>
        <w:t xml:space="preserve"> Annual Meeting, </w:t>
      </w:r>
      <w:r>
        <w:rPr>
          <w:rFonts w:ascii="Trebuchet MS" w:hAnsi="Trebuchet MS" w:cs="Arial"/>
        </w:rPr>
        <w:t>San Antonio</w:t>
      </w:r>
      <w:r w:rsidRPr="008742BA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Texas</w:t>
      </w:r>
      <w:r w:rsidRPr="008742BA">
        <w:rPr>
          <w:rFonts w:ascii="Trebuchet MS" w:hAnsi="Trebuchet MS" w:cs="Arial"/>
        </w:rPr>
        <w:t>, 20</w:t>
      </w:r>
      <w:r>
        <w:rPr>
          <w:rFonts w:ascii="Trebuchet MS" w:hAnsi="Trebuchet MS" w:cs="Arial"/>
        </w:rPr>
        <w:t>11</w:t>
      </w:r>
      <w:r w:rsidRPr="008742BA">
        <w:rPr>
          <w:rFonts w:ascii="Trebuchet MS" w:hAnsi="Trebuchet MS" w:cs="Arial"/>
        </w:rPr>
        <w:t xml:space="preserve"> March</w:t>
      </w:r>
      <w:r>
        <w:rPr>
          <w:rFonts w:ascii="Trebuchet MS" w:hAnsi="Trebuchet MS" w:cs="Arial"/>
        </w:rPr>
        <w:t>.</w:t>
      </w:r>
    </w:p>
    <w:p w14:paraId="112E6C10" w14:textId="77777777" w:rsidR="008742BA" w:rsidRDefault="008742BA" w:rsidP="008742BA">
      <w:pPr>
        <w:pStyle w:val="BodyText"/>
        <w:ind w:left="720" w:hanging="720"/>
        <w:rPr>
          <w:rFonts w:ascii="Trebuchet MS" w:hAnsi="Trebuchet MS" w:cs="Arial"/>
        </w:rPr>
      </w:pPr>
    </w:p>
    <w:p w14:paraId="3CF466F9" w14:textId="77777777" w:rsidR="00B830C3" w:rsidRDefault="008742BA" w:rsidP="00B830C3">
      <w:pPr>
        <w:pStyle w:val="BodyText"/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28.</w:t>
      </w:r>
      <w:r>
        <w:rPr>
          <w:rFonts w:ascii="Trebuchet MS" w:hAnsi="Trebuchet MS" w:cs="Arial"/>
        </w:rPr>
        <w:tab/>
      </w:r>
      <w:r w:rsidR="00B830C3" w:rsidRPr="00B830C3">
        <w:rPr>
          <w:rFonts w:ascii="Trebuchet MS" w:hAnsi="Trebuchet MS" w:cs="Arial"/>
        </w:rPr>
        <w:t>T</w:t>
      </w:r>
      <w:r w:rsidR="00B830C3">
        <w:rPr>
          <w:rFonts w:ascii="Trebuchet MS" w:hAnsi="Trebuchet MS" w:cs="Arial"/>
        </w:rPr>
        <w:t>argeting</w:t>
      </w:r>
      <w:r w:rsidR="00B830C3" w:rsidRPr="00B830C3">
        <w:rPr>
          <w:rFonts w:ascii="Trebuchet MS" w:hAnsi="Trebuchet MS" w:cs="Arial"/>
        </w:rPr>
        <w:t xml:space="preserve"> </w:t>
      </w:r>
      <w:proofErr w:type="spellStart"/>
      <w:r w:rsidR="00B830C3" w:rsidRPr="00B830C3">
        <w:rPr>
          <w:rFonts w:ascii="Trebuchet MS" w:hAnsi="Trebuchet MS" w:cs="Arial"/>
        </w:rPr>
        <w:t>ErbB</w:t>
      </w:r>
      <w:proofErr w:type="spellEnd"/>
      <w:r w:rsidR="00B830C3" w:rsidRPr="00B830C3">
        <w:rPr>
          <w:rFonts w:ascii="Trebuchet MS" w:hAnsi="Trebuchet MS" w:cs="Arial"/>
        </w:rPr>
        <w:t xml:space="preserve"> </w:t>
      </w:r>
      <w:r w:rsidR="00B830C3">
        <w:rPr>
          <w:rFonts w:ascii="Trebuchet MS" w:hAnsi="Trebuchet MS" w:cs="Arial"/>
        </w:rPr>
        <w:t>receptor</w:t>
      </w:r>
      <w:r w:rsidR="00B830C3" w:rsidRPr="00B830C3">
        <w:rPr>
          <w:rFonts w:ascii="Trebuchet MS" w:hAnsi="Trebuchet MS" w:cs="Arial"/>
        </w:rPr>
        <w:t>-</w:t>
      </w:r>
      <w:r w:rsidR="00B830C3">
        <w:rPr>
          <w:rFonts w:ascii="Trebuchet MS" w:hAnsi="Trebuchet MS" w:cs="Arial"/>
        </w:rPr>
        <w:t>mediated stromal-tumor</w:t>
      </w:r>
      <w:r w:rsidR="00B830C3" w:rsidRPr="00B830C3">
        <w:rPr>
          <w:rFonts w:ascii="Trebuchet MS" w:hAnsi="Trebuchet MS" w:cs="Arial"/>
        </w:rPr>
        <w:t xml:space="preserve"> </w:t>
      </w:r>
      <w:r w:rsidR="00B830C3">
        <w:rPr>
          <w:rFonts w:ascii="Trebuchet MS" w:hAnsi="Trebuchet MS" w:cs="Arial"/>
        </w:rPr>
        <w:t xml:space="preserve">interaction in pancreatic ductal adenocarcinoma </w:t>
      </w:r>
      <w:r w:rsidR="00B830C3" w:rsidRPr="00B830C3">
        <w:rPr>
          <w:rFonts w:ascii="Trebuchet MS" w:hAnsi="Trebuchet MS" w:cs="Arial"/>
        </w:rPr>
        <w:t>(PDAC)</w:t>
      </w:r>
      <w:r w:rsidR="00B830C3">
        <w:rPr>
          <w:rFonts w:ascii="Trebuchet MS" w:hAnsi="Trebuchet MS" w:cs="Arial"/>
        </w:rPr>
        <w:t>. The Pancreas Club, Chicago, Illinois, May 2011.</w:t>
      </w:r>
    </w:p>
    <w:p w14:paraId="071F2B0A" w14:textId="77777777" w:rsidR="00B830C3" w:rsidRDefault="00B830C3" w:rsidP="00B830C3">
      <w:pPr>
        <w:pStyle w:val="BodyText"/>
        <w:ind w:left="720" w:hanging="720"/>
        <w:rPr>
          <w:rFonts w:ascii="Trebuchet MS" w:hAnsi="Trebuchet MS" w:cs="Arial"/>
        </w:rPr>
      </w:pPr>
    </w:p>
    <w:p w14:paraId="51C2C42C" w14:textId="77777777" w:rsidR="00B830C3" w:rsidRDefault="00B830C3" w:rsidP="00B830C3">
      <w:pPr>
        <w:pStyle w:val="BodyText"/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29.</w:t>
      </w:r>
      <w:r>
        <w:rPr>
          <w:rFonts w:ascii="Trebuchet MS" w:hAnsi="Trebuchet MS" w:cs="Arial"/>
        </w:rPr>
        <w:tab/>
      </w:r>
      <w:r w:rsidRPr="00B830C3">
        <w:rPr>
          <w:rFonts w:ascii="Trebuchet MS" w:hAnsi="Trebuchet MS" w:cs="Arial"/>
        </w:rPr>
        <w:t xml:space="preserve">Dual EGFR/ErbB3 </w:t>
      </w:r>
      <w:r>
        <w:rPr>
          <w:rFonts w:ascii="Trebuchet MS" w:hAnsi="Trebuchet MS" w:cs="Arial"/>
        </w:rPr>
        <w:t>t</w:t>
      </w:r>
      <w:r w:rsidRPr="00B830C3">
        <w:rPr>
          <w:rFonts w:ascii="Trebuchet MS" w:hAnsi="Trebuchet MS" w:cs="Arial"/>
        </w:rPr>
        <w:t xml:space="preserve">argeting </w:t>
      </w:r>
      <w:r>
        <w:rPr>
          <w:rFonts w:ascii="Trebuchet MS" w:hAnsi="Trebuchet MS" w:cs="Arial"/>
        </w:rPr>
        <w:t>effectively inhibits t</w:t>
      </w:r>
      <w:r w:rsidRPr="00B830C3">
        <w:rPr>
          <w:rFonts w:ascii="Trebuchet MS" w:hAnsi="Trebuchet MS" w:cs="Arial"/>
        </w:rPr>
        <w:t xml:space="preserve">umor </w:t>
      </w:r>
      <w:r>
        <w:rPr>
          <w:rFonts w:ascii="Trebuchet MS" w:hAnsi="Trebuchet MS" w:cs="Arial"/>
        </w:rPr>
        <w:t>progression in pancreatic ductal a</w:t>
      </w:r>
      <w:r w:rsidRPr="00B830C3">
        <w:rPr>
          <w:rFonts w:ascii="Trebuchet MS" w:hAnsi="Trebuchet MS" w:cs="Arial"/>
        </w:rPr>
        <w:t xml:space="preserve">denocarcinoma (PDAC).  </w:t>
      </w:r>
      <w:r>
        <w:rPr>
          <w:rFonts w:ascii="Trebuchet MS" w:hAnsi="Trebuchet MS" w:cs="Arial"/>
        </w:rPr>
        <w:t xml:space="preserve">Surgical Forum, </w:t>
      </w:r>
      <w:r w:rsidRPr="00B830C3">
        <w:rPr>
          <w:rFonts w:ascii="Trebuchet MS" w:hAnsi="Trebuchet MS" w:cs="Arial"/>
        </w:rPr>
        <w:t>American College of Surgeons 97th Annual Clinical Congress, San Francisco, C</w:t>
      </w:r>
      <w:r w:rsidR="00211B0F">
        <w:rPr>
          <w:rFonts w:ascii="Trebuchet MS" w:hAnsi="Trebuchet MS" w:cs="Arial"/>
        </w:rPr>
        <w:t>alifornia</w:t>
      </w:r>
      <w:r w:rsidRPr="00B830C3">
        <w:rPr>
          <w:rFonts w:ascii="Trebuchet MS" w:hAnsi="Trebuchet MS" w:cs="Arial"/>
        </w:rPr>
        <w:t>, 2011</w:t>
      </w:r>
      <w:r w:rsidR="00211B0F">
        <w:rPr>
          <w:rFonts w:ascii="Trebuchet MS" w:hAnsi="Trebuchet MS" w:cs="Arial"/>
        </w:rPr>
        <w:t xml:space="preserve"> October</w:t>
      </w:r>
      <w:r w:rsidRPr="00B830C3">
        <w:rPr>
          <w:rFonts w:ascii="Trebuchet MS" w:hAnsi="Trebuchet MS" w:cs="Arial"/>
        </w:rPr>
        <w:t>.</w:t>
      </w:r>
    </w:p>
    <w:p w14:paraId="37ECA5E6" w14:textId="77777777" w:rsidR="001E3C95" w:rsidRDefault="001E3C95" w:rsidP="00B830C3">
      <w:pPr>
        <w:pStyle w:val="BodyText"/>
        <w:ind w:left="720" w:hanging="720"/>
        <w:rPr>
          <w:rFonts w:ascii="Trebuchet MS" w:hAnsi="Trebuchet MS" w:cs="Arial"/>
        </w:rPr>
      </w:pPr>
    </w:p>
    <w:p w14:paraId="0CA54133" w14:textId="77777777" w:rsidR="001E3C95" w:rsidRDefault="001E3C95" w:rsidP="001E3C95">
      <w:pPr>
        <w:pStyle w:val="BodyText"/>
        <w:ind w:left="720" w:hanging="720"/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 xml:space="preserve">30. </w:t>
      </w:r>
      <w:r>
        <w:rPr>
          <w:rFonts w:ascii="Trebuchet MS" w:hAnsi="Trebuchet MS" w:cs="Arial"/>
        </w:rPr>
        <w:tab/>
      </w:r>
      <w:r w:rsidRPr="001E3C95">
        <w:rPr>
          <w:rFonts w:ascii="Trebuchet MS" w:hAnsi="Trebuchet MS" w:cs="Arial"/>
          <w:bCs/>
        </w:rPr>
        <w:t>Endoscopic ultrasound (EUS) evaluation in the surgical treatment of duodenal and peri-ampullary adenomas.</w:t>
      </w:r>
      <w:r>
        <w:rPr>
          <w:rFonts w:ascii="Trebuchet MS" w:hAnsi="Trebuchet MS" w:cs="Arial"/>
          <w:b/>
          <w:bCs/>
        </w:rPr>
        <w:t xml:space="preserve"> </w:t>
      </w:r>
      <w:r w:rsidRPr="001E3C95">
        <w:rPr>
          <w:rFonts w:ascii="Trebuchet MS" w:hAnsi="Trebuchet MS" w:cs="Arial"/>
          <w:bCs/>
        </w:rPr>
        <w:t xml:space="preserve">The Pancreas Club, </w:t>
      </w:r>
      <w:r>
        <w:rPr>
          <w:rFonts w:ascii="Trebuchet MS" w:hAnsi="Trebuchet MS" w:cs="Arial"/>
          <w:bCs/>
        </w:rPr>
        <w:t>San Diego</w:t>
      </w:r>
      <w:r w:rsidRPr="001E3C95">
        <w:rPr>
          <w:rFonts w:ascii="Trebuchet MS" w:hAnsi="Trebuchet MS" w:cs="Arial"/>
          <w:bCs/>
        </w:rPr>
        <w:t xml:space="preserve">, </w:t>
      </w:r>
      <w:r>
        <w:rPr>
          <w:rFonts w:ascii="Trebuchet MS" w:hAnsi="Trebuchet MS" w:cs="Arial"/>
          <w:bCs/>
        </w:rPr>
        <w:t>California</w:t>
      </w:r>
      <w:r w:rsidRPr="001E3C95">
        <w:rPr>
          <w:rFonts w:ascii="Trebuchet MS" w:hAnsi="Trebuchet MS" w:cs="Arial"/>
          <w:bCs/>
        </w:rPr>
        <w:t>, May 201</w:t>
      </w:r>
      <w:r>
        <w:rPr>
          <w:rFonts w:ascii="Trebuchet MS" w:hAnsi="Trebuchet MS" w:cs="Arial"/>
          <w:bCs/>
        </w:rPr>
        <w:t>2.</w:t>
      </w:r>
    </w:p>
    <w:p w14:paraId="3AC2F06F" w14:textId="77777777" w:rsidR="00351F45" w:rsidRDefault="00351F45" w:rsidP="001E3C95">
      <w:pPr>
        <w:pStyle w:val="BodyText"/>
        <w:ind w:left="720" w:hanging="720"/>
        <w:rPr>
          <w:rFonts w:ascii="Trebuchet MS" w:hAnsi="Trebuchet MS" w:cs="Arial"/>
          <w:bCs/>
        </w:rPr>
      </w:pPr>
    </w:p>
    <w:p w14:paraId="638EA0EC" w14:textId="77777777" w:rsidR="001D3DFD" w:rsidRDefault="00351F45" w:rsidP="00351F45">
      <w:pPr>
        <w:pStyle w:val="BodyText"/>
        <w:ind w:left="720" w:hanging="72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31.</w:t>
      </w:r>
      <w:r>
        <w:rPr>
          <w:rFonts w:ascii="Trebuchet MS" w:hAnsi="Trebuchet MS" w:cs="Arial"/>
          <w:bCs/>
        </w:rPr>
        <w:tab/>
        <w:t>Multi-targeted approaches in the treatment of pancreatic ductal adenocarcinoma. The Pancreas Club, Orlando, Florida, May 2013.</w:t>
      </w:r>
    </w:p>
    <w:p w14:paraId="71C06C53" w14:textId="77777777" w:rsidR="006B7679" w:rsidRDefault="006B7679" w:rsidP="006B7679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</w:pPr>
    </w:p>
    <w:p w14:paraId="7E08B03F" w14:textId="77777777" w:rsidR="006B7679" w:rsidRDefault="006B7679" w:rsidP="006B7679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eastAsiaTheme="minorEastAsia" w:hAnsi="Trebuchet MS" w:cstheme="minorBidi"/>
          <w:color w:val="000000"/>
          <w:kern w:val="24"/>
        </w:rPr>
        <w:t>32.</w:t>
      </w:r>
      <w:r>
        <w:rPr>
          <w:rFonts w:ascii="Trebuchet MS" w:eastAsiaTheme="minorEastAsia" w:hAnsi="Trebuchet MS" w:cstheme="minorBidi"/>
          <w:color w:val="000000"/>
          <w:kern w:val="24"/>
        </w:rPr>
        <w:tab/>
      </w:r>
      <w:r w:rsidRPr="006B7679">
        <w:rPr>
          <w:rFonts w:ascii="Trebuchet MS" w:eastAsiaTheme="minorEastAsia" w:hAnsi="Trebuchet MS" w:cstheme="minorBidi"/>
          <w:color w:val="000000"/>
          <w:kern w:val="24"/>
        </w:rPr>
        <w:t xml:space="preserve">Outcomes of Laparoscopic Colectomy in the Elderly: Analysis of the National Inpatient Sample.  </w:t>
      </w:r>
      <w:r>
        <w:rPr>
          <w:rFonts w:ascii="Trebuchet MS" w:eastAsiaTheme="minorEastAsia" w:hAnsi="Trebuchet MS" w:cstheme="minorBidi"/>
          <w:color w:val="000000"/>
          <w:kern w:val="24"/>
        </w:rPr>
        <w:t>SAGES, Baltimore, Maryland, 2013.</w:t>
      </w:r>
    </w:p>
    <w:p w14:paraId="2E5E6A15" w14:textId="77777777" w:rsidR="006B7679" w:rsidRDefault="006B7679" w:rsidP="006B7679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</w:p>
    <w:p w14:paraId="77187195" w14:textId="77777777" w:rsidR="006B7679" w:rsidRDefault="006B7679" w:rsidP="006B7679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eastAsiaTheme="minorEastAsia" w:hAnsi="Trebuchet MS" w:cstheme="minorBidi"/>
          <w:color w:val="000000"/>
          <w:kern w:val="24"/>
        </w:rPr>
        <w:t>33.</w:t>
      </w:r>
      <w:r>
        <w:rPr>
          <w:rFonts w:ascii="Trebuchet MS" w:eastAsiaTheme="minorEastAsia" w:hAnsi="Trebuchet MS" w:cstheme="minorBidi"/>
          <w:color w:val="000000"/>
          <w:kern w:val="24"/>
        </w:rPr>
        <w:tab/>
      </w:r>
      <w:r w:rsidRPr="006B7679">
        <w:rPr>
          <w:rFonts w:ascii="Trebuchet MS" w:eastAsiaTheme="minorEastAsia" w:hAnsi="Trebuchet MS" w:cstheme="minorBidi"/>
          <w:color w:val="000000"/>
          <w:kern w:val="24"/>
        </w:rPr>
        <w:t xml:space="preserve">Single-port gastrostomy tube placement with the </w:t>
      </w:r>
      <w:proofErr w:type="spellStart"/>
      <w:r w:rsidRPr="006B7679">
        <w:rPr>
          <w:rFonts w:ascii="Trebuchet MS" w:eastAsiaTheme="minorEastAsia" w:hAnsi="Trebuchet MS" w:cstheme="minorBidi"/>
          <w:color w:val="000000"/>
          <w:kern w:val="24"/>
        </w:rPr>
        <w:t>TransEnterix</w:t>
      </w:r>
      <w:proofErr w:type="spellEnd"/>
      <w:r w:rsidRPr="006B7679">
        <w:rPr>
          <w:rFonts w:ascii="Trebuchet MS" w:eastAsiaTheme="minorEastAsia" w:hAnsi="Trebuchet MS" w:cstheme="minorBidi"/>
          <w:color w:val="000000"/>
          <w:kern w:val="24"/>
        </w:rPr>
        <w:t xml:space="preserve"> SPIDER device. </w:t>
      </w:r>
      <w:r>
        <w:rPr>
          <w:rFonts w:ascii="Trebuchet MS" w:eastAsiaTheme="minorEastAsia" w:hAnsi="Trebuchet MS" w:cstheme="minorBidi"/>
          <w:color w:val="000000"/>
          <w:kern w:val="24"/>
        </w:rPr>
        <w:t>SAGES, Baltimore, Maryland, 2013.</w:t>
      </w:r>
    </w:p>
    <w:p w14:paraId="7FCA45AE" w14:textId="77777777" w:rsidR="006B7679" w:rsidRPr="006B7679" w:rsidRDefault="006B7679" w:rsidP="006B7679">
      <w:pPr>
        <w:pStyle w:val="NormalWeb"/>
        <w:spacing w:before="0" w:beforeAutospacing="0" w:after="0" w:afterAutospacing="0"/>
        <w:ind w:left="720" w:hanging="720"/>
        <w:rPr>
          <w:rFonts w:ascii="Trebuchet MS" w:hAnsi="Trebuchet MS"/>
        </w:rPr>
      </w:pPr>
    </w:p>
    <w:p w14:paraId="0DE01B6D" w14:textId="77777777" w:rsidR="006B7679" w:rsidRDefault="006B7679" w:rsidP="006B7679">
      <w:pPr>
        <w:pStyle w:val="NormalWeb"/>
        <w:spacing w:before="0" w:beforeAutospacing="0" w:after="0" w:afterAutospacing="0"/>
        <w:ind w:left="720" w:hanging="645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eastAsiaTheme="minorEastAsia" w:hAnsi="Trebuchet MS" w:cstheme="minorBidi"/>
          <w:color w:val="000000"/>
          <w:kern w:val="24"/>
        </w:rPr>
        <w:t>34.</w:t>
      </w:r>
      <w:r>
        <w:rPr>
          <w:rFonts w:ascii="Trebuchet MS" w:eastAsiaTheme="minorEastAsia" w:hAnsi="Trebuchet MS" w:cstheme="minorBidi"/>
          <w:color w:val="000000"/>
          <w:kern w:val="24"/>
        </w:rPr>
        <w:tab/>
      </w:r>
      <w:r w:rsidRPr="006B7679">
        <w:rPr>
          <w:rFonts w:ascii="Trebuchet MS" w:eastAsiaTheme="minorEastAsia" w:hAnsi="Trebuchet MS" w:cstheme="minorBidi"/>
          <w:color w:val="000000"/>
          <w:kern w:val="24"/>
        </w:rPr>
        <w:t xml:space="preserve">National Trends of Pancreatic Cystic Lesions Over an 18-Year Period. </w:t>
      </w:r>
      <w:r>
        <w:rPr>
          <w:rFonts w:ascii="Trebuchet MS" w:eastAsiaTheme="minorEastAsia" w:hAnsi="Trebuchet MS" w:cstheme="minorBidi"/>
          <w:color w:val="000000"/>
          <w:kern w:val="24"/>
        </w:rPr>
        <w:t>Americas Hepato-Pancreato-Biliary Association</w:t>
      </w:r>
      <w:r w:rsidR="003E6DB9">
        <w:rPr>
          <w:rFonts w:ascii="Trebuchet MS" w:eastAsiaTheme="minorEastAsia" w:hAnsi="Trebuchet MS" w:cstheme="minorBidi"/>
          <w:color w:val="000000"/>
          <w:kern w:val="24"/>
        </w:rPr>
        <w:t>, Miami, Florida, 2013.</w:t>
      </w:r>
    </w:p>
    <w:p w14:paraId="6988D7C5" w14:textId="77777777" w:rsidR="003E6DB9" w:rsidRDefault="003E6DB9" w:rsidP="006B7679">
      <w:pPr>
        <w:pStyle w:val="NormalWeb"/>
        <w:spacing w:before="0" w:beforeAutospacing="0" w:after="0" w:afterAutospacing="0"/>
        <w:ind w:left="720" w:hanging="645"/>
        <w:rPr>
          <w:rFonts w:ascii="Trebuchet MS" w:eastAsiaTheme="minorEastAsia" w:hAnsi="Trebuchet MS" w:cstheme="minorBidi"/>
          <w:color w:val="000000"/>
          <w:kern w:val="24"/>
        </w:rPr>
      </w:pPr>
    </w:p>
    <w:p w14:paraId="41CAA317" w14:textId="77777777" w:rsidR="003E6DB9" w:rsidRDefault="003E6DB9" w:rsidP="003E6DB9">
      <w:pPr>
        <w:pStyle w:val="NormalWeb"/>
        <w:spacing w:before="0" w:beforeAutospacing="0" w:after="0" w:afterAutospacing="0"/>
        <w:ind w:left="720" w:hanging="645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eastAsiaTheme="minorEastAsia" w:hAnsi="Trebuchet MS" w:cstheme="minorBidi"/>
          <w:color w:val="000000"/>
          <w:kern w:val="24"/>
        </w:rPr>
        <w:t xml:space="preserve">35. </w:t>
      </w:r>
      <w:r>
        <w:rPr>
          <w:rFonts w:ascii="Trebuchet MS" w:eastAsiaTheme="minorEastAsia" w:hAnsi="Trebuchet MS" w:cstheme="minorBidi"/>
          <w:color w:val="000000"/>
          <w:kern w:val="24"/>
        </w:rPr>
        <w:tab/>
      </w:r>
      <w:r w:rsidR="006B7679" w:rsidRPr="006B7679">
        <w:rPr>
          <w:rFonts w:ascii="Trebuchet MS" w:eastAsiaTheme="minorEastAsia" w:hAnsi="Trebuchet MS" w:cstheme="minorBidi"/>
          <w:color w:val="000000"/>
          <w:kern w:val="24"/>
        </w:rPr>
        <w:t xml:space="preserve">Financial Implications of Common Bile Duct Injuries during Cholecystectomy: Analysis of the Nationwide Inpatient Sample Over a 10-Year Period. </w:t>
      </w:r>
      <w:r>
        <w:rPr>
          <w:rFonts w:ascii="Trebuchet MS" w:eastAsiaTheme="minorEastAsia" w:hAnsi="Trebuchet MS" w:cstheme="minorBidi"/>
          <w:color w:val="000000"/>
          <w:kern w:val="24"/>
        </w:rPr>
        <w:t>Americas Hepato-Pancreato-Biliary Association, Miami, Florida, 2013.</w:t>
      </w:r>
    </w:p>
    <w:p w14:paraId="15DF933B" w14:textId="77777777" w:rsidR="003E6DB9" w:rsidRDefault="003E6DB9" w:rsidP="003E6DB9">
      <w:pPr>
        <w:pStyle w:val="NormalWeb"/>
        <w:spacing w:before="0" w:beforeAutospacing="0" w:after="0" w:afterAutospacing="0"/>
        <w:ind w:left="720" w:hanging="645"/>
        <w:rPr>
          <w:rFonts w:ascii="Trebuchet MS" w:eastAsiaTheme="minorEastAsia" w:hAnsi="Trebuchet MS" w:cstheme="minorBidi"/>
          <w:color w:val="000000"/>
          <w:kern w:val="24"/>
        </w:rPr>
      </w:pPr>
    </w:p>
    <w:p w14:paraId="3D200B29" w14:textId="3763A234" w:rsidR="003E6DB9" w:rsidRDefault="003E6DB9" w:rsidP="2D068254">
      <w:pPr>
        <w:pStyle w:val="NormalWeb"/>
        <w:spacing w:before="0" w:beforeAutospacing="0" w:after="0" w:afterAutospacing="0"/>
        <w:ind w:left="720" w:hanging="645"/>
        <w:rPr>
          <w:rFonts w:ascii="Trebuchet MS" w:eastAsiaTheme="minorEastAsia" w:hAnsi="Trebuchet MS" w:cstheme="minorBidi"/>
          <w:color w:val="000000"/>
          <w:kern w:val="24"/>
        </w:rPr>
      </w:pPr>
      <w:r w:rsidRPr="2D068254">
        <w:rPr>
          <w:rFonts w:ascii="Trebuchet MS" w:eastAsiaTheme="minorEastAsia" w:hAnsi="Trebuchet MS" w:cstheme="minorBidi"/>
          <w:color w:val="000000"/>
          <w:kern w:val="24"/>
        </w:rPr>
        <w:t xml:space="preserve">36. </w:t>
      </w:r>
      <w:r w:rsidR="006B7679" w:rsidRPr="2D068254">
        <w:rPr>
          <w:rFonts w:ascii="Trebuchet MS" w:eastAsiaTheme="minorEastAsia" w:hAnsi="Trebuchet MS" w:cstheme="minorBidi"/>
          <w:color w:val="000000"/>
          <w:kern w:val="24"/>
        </w:rPr>
        <w:t xml:space="preserve"> </w:t>
      </w:r>
      <w:r>
        <w:rPr>
          <w:rFonts w:ascii="Trebuchet MS" w:eastAsiaTheme="minorEastAsia" w:hAnsi="Trebuchet MS" w:cstheme="minorBidi"/>
          <w:color w:val="000000"/>
          <w:kern w:val="24"/>
        </w:rPr>
        <w:tab/>
      </w:r>
      <w:r w:rsidR="006B7679" w:rsidRPr="2D068254">
        <w:rPr>
          <w:rFonts w:ascii="Trebuchet MS" w:eastAsiaTheme="minorEastAsia" w:hAnsi="Trebuchet MS" w:cstheme="minorBidi"/>
          <w:color w:val="000000"/>
          <w:kern w:val="24"/>
        </w:rPr>
        <w:t xml:space="preserve">Multidisciplinary Management of Mediastinal Pancreatic Pseudocysts: A case Report and Review of the </w:t>
      </w:r>
      <w:r w:rsidR="077EFEBB" w:rsidRPr="2D068254">
        <w:rPr>
          <w:rFonts w:ascii="Trebuchet MS" w:eastAsiaTheme="minorEastAsia" w:hAnsi="Trebuchet MS" w:cstheme="minorBidi"/>
          <w:color w:val="000000"/>
          <w:kern w:val="24"/>
        </w:rPr>
        <w:t>l</w:t>
      </w:r>
      <w:r w:rsidR="006B7679" w:rsidRPr="2D068254">
        <w:rPr>
          <w:rFonts w:ascii="Trebuchet MS" w:eastAsiaTheme="minorEastAsia" w:hAnsi="Trebuchet MS" w:cstheme="minorBidi"/>
          <w:color w:val="000000"/>
          <w:kern w:val="24"/>
        </w:rPr>
        <w:t xml:space="preserve">iterature. </w:t>
      </w:r>
      <w:r w:rsidRPr="2D068254">
        <w:rPr>
          <w:rFonts w:ascii="Trebuchet MS" w:eastAsiaTheme="minorEastAsia" w:hAnsi="Trebuchet MS" w:cstheme="minorBidi"/>
          <w:color w:val="000000"/>
          <w:kern w:val="24"/>
        </w:rPr>
        <w:t>Americas Hepato-Pancreato-Biliary Association, Miami, Florida, 2013.</w:t>
      </w:r>
    </w:p>
    <w:p w14:paraId="1158FDBD" w14:textId="77777777" w:rsidR="006B7679" w:rsidRDefault="006B7679" w:rsidP="003E6DB9">
      <w:pPr>
        <w:pStyle w:val="NormalWeb"/>
        <w:spacing w:before="0" w:beforeAutospacing="0" w:after="0" w:afterAutospacing="0"/>
        <w:ind w:left="720" w:hanging="645"/>
        <w:rPr>
          <w:rFonts w:ascii="Trebuchet MS" w:hAnsi="Trebuchet MS"/>
        </w:rPr>
      </w:pPr>
    </w:p>
    <w:p w14:paraId="1E0AE6F9" w14:textId="77777777" w:rsidR="003E6DB9" w:rsidRDefault="003E6DB9" w:rsidP="003E6DB9">
      <w:pPr>
        <w:pStyle w:val="NormalWeb"/>
        <w:spacing w:before="0" w:beforeAutospacing="0" w:after="0" w:afterAutospacing="0"/>
        <w:ind w:left="720" w:hanging="645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hAnsi="Trebuchet MS"/>
        </w:rPr>
        <w:t xml:space="preserve">37. </w:t>
      </w:r>
      <w:r>
        <w:rPr>
          <w:rFonts w:ascii="Trebuchet MS" w:hAnsi="Trebuchet MS"/>
        </w:rPr>
        <w:tab/>
      </w:r>
      <w:r w:rsidR="006B7679" w:rsidRPr="006B7679">
        <w:rPr>
          <w:rFonts w:ascii="Trebuchet MS" w:eastAsiaTheme="minorEastAsia" w:hAnsi="Trebuchet MS" w:cstheme="minorBidi"/>
          <w:color w:val="000000"/>
          <w:kern w:val="24"/>
        </w:rPr>
        <w:t xml:space="preserve">Difference in Hospital Charges and Length of stays in Patients Undergoing Open Versus Laparoscopic Radiofrequency Ablation. </w:t>
      </w:r>
      <w:r>
        <w:rPr>
          <w:rFonts w:ascii="Trebuchet MS" w:eastAsiaTheme="minorEastAsia" w:hAnsi="Trebuchet MS" w:cstheme="minorBidi"/>
          <w:color w:val="000000"/>
          <w:kern w:val="24"/>
        </w:rPr>
        <w:t>Americas Hepato-Pancreato-Biliary Association, Miami, Florida, 2013.</w:t>
      </w:r>
    </w:p>
    <w:p w14:paraId="234B917C" w14:textId="77777777" w:rsidR="003E6DB9" w:rsidRDefault="003E6DB9" w:rsidP="003E6DB9">
      <w:pPr>
        <w:pStyle w:val="NormalWeb"/>
        <w:spacing w:before="0" w:beforeAutospacing="0" w:after="0" w:afterAutospacing="0"/>
        <w:ind w:left="720" w:hanging="645"/>
        <w:rPr>
          <w:rFonts w:ascii="Trebuchet MS" w:eastAsiaTheme="minorEastAsia" w:hAnsi="Trebuchet MS" w:cstheme="minorBidi"/>
          <w:color w:val="000000"/>
          <w:kern w:val="24"/>
        </w:rPr>
      </w:pPr>
    </w:p>
    <w:p w14:paraId="25191046" w14:textId="77777777" w:rsidR="006B7679" w:rsidRDefault="003E6DB9" w:rsidP="003E6DB9">
      <w:pPr>
        <w:pStyle w:val="NormalWeb"/>
        <w:spacing w:before="0" w:beforeAutospacing="0" w:after="0" w:afterAutospacing="0"/>
        <w:ind w:left="720" w:hanging="645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hAnsi="Trebuchet MS"/>
        </w:rPr>
        <w:t>38.</w:t>
      </w:r>
      <w:r>
        <w:rPr>
          <w:rFonts w:ascii="Trebuchet MS" w:hAnsi="Trebuchet MS"/>
        </w:rPr>
        <w:tab/>
      </w:r>
      <w:r w:rsidR="006B7679" w:rsidRPr="006B7679">
        <w:rPr>
          <w:rFonts w:ascii="Trebuchet MS" w:eastAsiaTheme="minorEastAsia" w:hAnsi="Trebuchet MS" w:cstheme="minorBidi"/>
          <w:color w:val="000000"/>
          <w:kern w:val="24"/>
        </w:rPr>
        <w:t>Disposition Following Esophageal Resection for Cancer</w:t>
      </w:r>
      <w:r>
        <w:rPr>
          <w:rFonts w:ascii="Trebuchet MS" w:eastAsiaTheme="minorEastAsia" w:hAnsi="Trebuchet MS" w:cstheme="minorBidi"/>
          <w:color w:val="000000"/>
          <w:kern w:val="24"/>
        </w:rPr>
        <w:t xml:space="preserve">. </w:t>
      </w:r>
      <w:r w:rsidR="006B7679" w:rsidRPr="006B7679">
        <w:rPr>
          <w:rFonts w:ascii="Trebuchet MS" w:eastAsiaTheme="minorEastAsia" w:hAnsi="Trebuchet MS" w:cstheme="minorBidi"/>
          <w:color w:val="000000"/>
          <w:kern w:val="24"/>
        </w:rPr>
        <w:t xml:space="preserve"> </w:t>
      </w:r>
      <w:r>
        <w:rPr>
          <w:rFonts w:ascii="Trebuchet MS" w:eastAsiaTheme="minorEastAsia" w:hAnsi="Trebuchet MS" w:cstheme="minorBidi"/>
          <w:color w:val="000000"/>
          <w:kern w:val="24"/>
        </w:rPr>
        <w:t>66</w:t>
      </w:r>
      <w:r w:rsidRPr="003E6DB9">
        <w:rPr>
          <w:rFonts w:ascii="Trebuchet MS" w:eastAsiaTheme="minorEastAsia" w:hAnsi="Trebuchet MS" w:cstheme="minorBidi"/>
          <w:color w:val="000000"/>
          <w:kern w:val="24"/>
          <w:vertAlign w:val="superscript"/>
        </w:rPr>
        <w:t>th</w:t>
      </w:r>
      <w:r>
        <w:rPr>
          <w:rFonts w:ascii="Trebuchet MS" w:eastAsiaTheme="minorEastAsia" w:hAnsi="Trebuchet MS" w:cstheme="minorBidi"/>
          <w:color w:val="000000"/>
          <w:kern w:val="24"/>
        </w:rPr>
        <w:t xml:space="preserve"> Annual cancer </w:t>
      </w:r>
      <w:proofErr w:type="spellStart"/>
      <w:r>
        <w:rPr>
          <w:rFonts w:ascii="Trebuchet MS" w:eastAsiaTheme="minorEastAsia" w:hAnsi="Trebuchet MS" w:cstheme="minorBidi"/>
          <w:color w:val="000000"/>
          <w:kern w:val="24"/>
        </w:rPr>
        <w:t>Sympsium</w:t>
      </w:r>
      <w:proofErr w:type="spellEnd"/>
      <w:r>
        <w:rPr>
          <w:rFonts w:ascii="Trebuchet MS" w:eastAsiaTheme="minorEastAsia" w:hAnsi="Trebuchet MS" w:cstheme="minorBidi"/>
          <w:color w:val="000000"/>
          <w:kern w:val="24"/>
        </w:rPr>
        <w:t xml:space="preserve">. Society </w:t>
      </w:r>
      <w:r w:rsidR="00C07BE6">
        <w:rPr>
          <w:rFonts w:ascii="Trebuchet MS" w:eastAsiaTheme="minorEastAsia" w:hAnsi="Trebuchet MS" w:cstheme="minorBidi"/>
          <w:color w:val="000000"/>
          <w:kern w:val="24"/>
        </w:rPr>
        <w:t>of Surgical Oncology, National H</w:t>
      </w:r>
      <w:r>
        <w:rPr>
          <w:rFonts w:ascii="Trebuchet MS" w:eastAsiaTheme="minorEastAsia" w:hAnsi="Trebuchet MS" w:cstheme="minorBidi"/>
          <w:color w:val="000000"/>
          <w:kern w:val="24"/>
        </w:rPr>
        <w:t>arbor, Maryland, 2013.</w:t>
      </w:r>
    </w:p>
    <w:p w14:paraId="4D92192F" w14:textId="77777777" w:rsidR="00C07BE6" w:rsidRDefault="00C07BE6" w:rsidP="003E6DB9">
      <w:pPr>
        <w:pStyle w:val="NormalWeb"/>
        <w:spacing w:before="0" w:beforeAutospacing="0" w:after="0" w:afterAutospacing="0"/>
        <w:ind w:left="720" w:hanging="645"/>
        <w:rPr>
          <w:rFonts w:ascii="Trebuchet MS" w:eastAsiaTheme="minorEastAsia" w:hAnsi="Trebuchet MS" w:cstheme="minorBidi"/>
          <w:color w:val="000000"/>
          <w:kern w:val="24"/>
        </w:rPr>
      </w:pPr>
    </w:p>
    <w:p w14:paraId="78DCEC0C" w14:textId="77777777" w:rsidR="00C07BE6" w:rsidRPr="00C07BE6" w:rsidRDefault="00C07BE6" w:rsidP="00C07BE6">
      <w:pPr>
        <w:ind w:left="720" w:hanging="720"/>
        <w:rPr>
          <w:rFonts w:ascii="Trebuchet MS" w:hAnsi="Trebuchet MS" w:cs="Tahoma"/>
          <w:color w:val="000000"/>
        </w:rPr>
      </w:pPr>
      <w:r>
        <w:rPr>
          <w:rFonts w:ascii="Trebuchet MS" w:hAnsi="Trebuchet MS" w:cs="Arial"/>
          <w:color w:val="000000"/>
        </w:rPr>
        <w:t>39.</w:t>
      </w:r>
      <w:r>
        <w:rPr>
          <w:rFonts w:ascii="Trebuchet MS" w:hAnsi="Trebuchet MS" w:cs="Arial"/>
          <w:color w:val="000000"/>
        </w:rPr>
        <w:tab/>
      </w:r>
      <w:r w:rsidRPr="00C07BE6">
        <w:rPr>
          <w:rFonts w:ascii="Trebuchet MS" w:hAnsi="Trebuchet MS" w:cs="Arial"/>
          <w:color w:val="000000"/>
        </w:rPr>
        <w:t xml:space="preserve">Ascites Is </w:t>
      </w:r>
      <w:proofErr w:type="gramStart"/>
      <w:r w:rsidRPr="00C07BE6">
        <w:rPr>
          <w:rFonts w:ascii="Trebuchet MS" w:hAnsi="Trebuchet MS" w:cs="Arial"/>
          <w:color w:val="000000"/>
        </w:rPr>
        <w:t>A</w:t>
      </w:r>
      <w:proofErr w:type="gramEnd"/>
      <w:r w:rsidRPr="00C07BE6">
        <w:rPr>
          <w:rFonts w:ascii="Trebuchet MS" w:hAnsi="Trebuchet MS" w:cs="Arial"/>
          <w:color w:val="000000"/>
        </w:rPr>
        <w:t xml:space="preserve"> Risk Factor for Increased Postoperative Morbidity and Mortality in Patients That Undergo Pancreatic </w:t>
      </w:r>
      <w:proofErr w:type="spellStart"/>
      <w:r w:rsidRPr="00C07BE6">
        <w:rPr>
          <w:rFonts w:ascii="Trebuchet MS" w:hAnsi="Trebuchet MS" w:cs="Arial"/>
          <w:color w:val="000000"/>
        </w:rPr>
        <w:t>Necrosectomy</w:t>
      </w:r>
      <w:proofErr w:type="spellEnd"/>
      <w:r w:rsidRPr="00C07BE6">
        <w:rPr>
          <w:rFonts w:ascii="Trebuchet MS" w:hAnsi="Trebuchet MS" w:cs="Arial"/>
          <w:color w:val="000000"/>
        </w:rPr>
        <w:t xml:space="preserve"> for Acute Pancreatic Necrosis, Association for Academic Surgery, San Francisco, California, 2014.</w:t>
      </w:r>
    </w:p>
    <w:p w14:paraId="4E588F9B" w14:textId="77777777" w:rsidR="00C07BE6" w:rsidRDefault="00C07BE6" w:rsidP="00C07BE6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</w:rPr>
      </w:pPr>
    </w:p>
    <w:p w14:paraId="368A01E7" w14:textId="77777777" w:rsidR="00C07BE6" w:rsidRDefault="00C07BE6" w:rsidP="00C07BE6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hAnsi="Trebuchet MS" w:cs="Arial"/>
          <w:color w:val="000000"/>
        </w:rPr>
        <w:t>40.</w:t>
      </w:r>
      <w:r>
        <w:rPr>
          <w:rFonts w:ascii="Trebuchet MS" w:hAnsi="Trebuchet MS" w:cs="Arial"/>
          <w:color w:val="000000"/>
        </w:rPr>
        <w:tab/>
      </w:r>
      <w:r w:rsidRPr="00C07BE6">
        <w:rPr>
          <w:rFonts w:ascii="Trebuchet MS" w:hAnsi="Trebuchet MS" w:cs="Arial"/>
          <w:color w:val="000000"/>
        </w:rPr>
        <w:t xml:space="preserve">Hospital readmissions rates following open and laparoscopic cholecystectomy. </w:t>
      </w:r>
      <w:r>
        <w:rPr>
          <w:rFonts w:ascii="Trebuchet MS" w:eastAsiaTheme="minorEastAsia" w:hAnsi="Trebuchet MS" w:cstheme="minorBidi"/>
          <w:color w:val="000000"/>
          <w:kern w:val="24"/>
        </w:rPr>
        <w:t>Americas Hepato-Pancreato-Biliary Association, Miami, Florida, 2014.</w:t>
      </w:r>
    </w:p>
    <w:p w14:paraId="6777D787" w14:textId="77777777" w:rsidR="00C07BE6" w:rsidRDefault="00C07BE6" w:rsidP="00C07BE6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</w:rPr>
      </w:pPr>
    </w:p>
    <w:p w14:paraId="7B94435C" w14:textId="0D3D3F7B" w:rsidR="00C07BE6" w:rsidRDefault="00C07BE6" w:rsidP="00C07BE6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hAnsi="Trebuchet MS" w:cs="Arial"/>
          <w:color w:val="000000"/>
        </w:rPr>
        <w:t>41.</w:t>
      </w:r>
      <w:r>
        <w:rPr>
          <w:rFonts w:ascii="Trebuchet MS" w:hAnsi="Trebuchet MS" w:cs="Arial"/>
          <w:color w:val="000000"/>
        </w:rPr>
        <w:tab/>
      </w:r>
      <w:r w:rsidRPr="00C07BE6">
        <w:rPr>
          <w:rFonts w:ascii="Trebuchet MS" w:hAnsi="Trebuchet MS" w:cs="Arial"/>
          <w:color w:val="000000"/>
        </w:rPr>
        <w:t>Tumor stage at presentation and access to surgery is not influenc</w:t>
      </w:r>
      <w:r>
        <w:rPr>
          <w:rFonts w:ascii="Trebuchet MS" w:hAnsi="Trebuchet MS" w:cs="Arial"/>
          <w:color w:val="000000"/>
        </w:rPr>
        <w:t xml:space="preserve">ed by race in pancreatic cancer </w:t>
      </w:r>
      <w:r w:rsidRPr="00C07BE6">
        <w:rPr>
          <w:rFonts w:ascii="Trebuchet MS" w:hAnsi="Trebuchet MS" w:cs="Arial"/>
          <w:color w:val="000000"/>
        </w:rPr>
        <w:t xml:space="preserve">patients. </w:t>
      </w:r>
      <w:r>
        <w:rPr>
          <w:rFonts w:ascii="Trebuchet MS" w:eastAsiaTheme="minorEastAsia" w:hAnsi="Trebuchet MS" w:cstheme="minorBidi"/>
          <w:color w:val="000000"/>
          <w:kern w:val="24"/>
        </w:rPr>
        <w:t>Americas Hepato-Pancreato-Biliary Association, Miami, Florida, 2014.</w:t>
      </w:r>
    </w:p>
    <w:p w14:paraId="01B8FE1F" w14:textId="77777777" w:rsidR="007E4CC6" w:rsidRDefault="007E4CC6" w:rsidP="00C07BE6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</w:p>
    <w:p w14:paraId="01E92127" w14:textId="77777777" w:rsidR="00C07BE6" w:rsidRDefault="00C07BE6" w:rsidP="00C07BE6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hAnsi="Trebuchet MS" w:cs="Arial"/>
          <w:color w:val="000000"/>
        </w:rPr>
        <w:t>42.</w:t>
      </w:r>
      <w:r>
        <w:rPr>
          <w:rFonts w:ascii="Trebuchet MS" w:hAnsi="Trebuchet MS" w:cs="Arial"/>
          <w:color w:val="000000"/>
        </w:rPr>
        <w:tab/>
      </w:r>
      <w:r w:rsidRPr="00C07BE6">
        <w:rPr>
          <w:rFonts w:ascii="Trebuchet MS" w:hAnsi="Trebuchet MS" w:cs="Arial"/>
          <w:color w:val="000000"/>
        </w:rPr>
        <w:t xml:space="preserve">Regionalization of HPB cancer treatment within the State of Florida according to the American College of Surgeons Commission on Cancer Accreditation. </w:t>
      </w:r>
      <w:r>
        <w:rPr>
          <w:rFonts w:ascii="Trebuchet MS" w:eastAsiaTheme="minorEastAsia" w:hAnsi="Trebuchet MS" w:cstheme="minorBidi"/>
          <w:color w:val="000000"/>
          <w:kern w:val="24"/>
        </w:rPr>
        <w:t>Americas Hepato-Pancreato-Biliary Association, Miami, Florida, 2014.</w:t>
      </w:r>
    </w:p>
    <w:p w14:paraId="67A98B0A" w14:textId="77777777" w:rsidR="00C07BE6" w:rsidRDefault="00C07BE6" w:rsidP="00C07BE6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</w:rPr>
      </w:pPr>
    </w:p>
    <w:p w14:paraId="6E47EF7A" w14:textId="77777777" w:rsidR="00C07BE6" w:rsidRDefault="000C0E02" w:rsidP="00C07BE6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hAnsi="Trebuchet MS" w:cs="Arial"/>
          <w:color w:val="000000"/>
        </w:rPr>
        <w:t xml:space="preserve">43. </w:t>
      </w:r>
      <w:r>
        <w:rPr>
          <w:rFonts w:ascii="Trebuchet MS" w:hAnsi="Trebuchet MS" w:cs="Arial"/>
          <w:color w:val="000000"/>
        </w:rPr>
        <w:tab/>
      </w:r>
      <w:r w:rsidR="00C07BE6" w:rsidRPr="00C07BE6">
        <w:rPr>
          <w:rFonts w:ascii="Trebuchet MS" w:hAnsi="Trebuchet MS" w:cs="Arial"/>
          <w:color w:val="000000"/>
        </w:rPr>
        <w:t xml:space="preserve">General Surgery Resident Participation in complex pancreatic cases. </w:t>
      </w:r>
      <w:r w:rsidR="00C07BE6">
        <w:rPr>
          <w:rFonts w:ascii="Trebuchet MS" w:eastAsiaTheme="minorEastAsia" w:hAnsi="Trebuchet MS" w:cstheme="minorBidi"/>
          <w:color w:val="000000"/>
          <w:kern w:val="24"/>
        </w:rPr>
        <w:t>Americas Hepato-</w:t>
      </w:r>
    </w:p>
    <w:p w14:paraId="58BAFAED" w14:textId="77777777" w:rsidR="00C07BE6" w:rsidRDefault="00C07BE6" w:rsidP="000C0E02">
      <w:pPr>
        <w:pStyle w:val="NormalWeb"/>
        <w:spacing w:before="0" w:beforeAutospacing="0" w:after="0" w:afterAutospacing="0"/>
        <w:ind w:firstLine="72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eastAsiaTheme="minorEastAsia" w:hAnsi="Trebuchet MS" w:cstheme="minorBidi"/>
          <w:color w:val="000000"/>
          <w:kern w:val="24"/>
        </w:rPr>
        <w:t>Pancreato-Biliary Association, Miami, Florida, 2014.</w:t>
      </w:r>
    </w:p>
    <w:p w14:paraId="18394D9C" w14:textId="77777777" w:rsidR="00C07BE6" w:rsidRDefault="00C07BE6" w:rsidP="00C07BE6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</w:rPr>
      </w:pPr>
    </w:p>
    <w:p w14:paraId="696328A5" w14:textId="77777777" w:rsidR="00C07BE6" w:rsidRDefault="000C0E02" w:rsidP="00C07BE6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44. </w:t>
      </w:r>
      <w:r>
        <w:rPr>
          <w:rFonts w:ascii="Trebuchet MS" w:hAnsi="Trebuchet MS" w:cs="Arial"/>
          <w:color w:val="000000"/>
        </w:rPr>
        <w:tab/>
      </w:r>
      <w:r w:rsidR="00C07BE6" w:rsidRPr="00C07BE6">
        <w:rPr>
          <w:rFonts w:ascii="Trebuchet MS" w:hAnsi="Trebuchet MS" w:cs="Arial"/>
          <w:color w:val="000000"/>
        </w:rPr>
        <w:t xml:space="preserve">The use and utility of abdominal CT scans in the </w:t>
      </w:r>
      <w:r w:rsidR="00C07BE6">
        <w:rPr>
          <w:rFonts w:ascii="Trebuchet MS" w:hAnsi="Trebuchet MS" w:cs="Arial"/>
          <w:color w:val="000000"/>
        </w:rPr>
        <w:t>immediate</w:t>
      </w:r>
      <w:r w:rsidR="00C07BE6" w:rsidRPr="00C07BE6">
        <w:rPr>
          <w:rFonts w:ascii="Trebuchet MS" w:hAnsi="Trebuchet MS" w:cs="Arial"/>
          <w:color w:val="000000"/>
        </w:rPr>
        <w:t xml:space="preserve"> postoperative period following </w:t>
      </w:r>
    </w:p>
    <w:p w14:paraId="1C1B2D04" w14:textId="77777777" w:rsidR="00C07BE6" w:rsidRDefault="00C07BE6" w:rsidP="000C0E02">
      <w:pPr>
        <w:pStyle w:val="NormalWeb"/>
        <w:spacing w:before="0" w:beforeAutospacing="0" w:after="0" w:afterAutospacing="0"/>
        <w:ind w:firstLine="720"/>
        <w:rPr>
          <w:rFonts w:ascii="Trebuchet MS" w:eastAsiaTheme="minorEastAsia" w:hAnsi="Trebuchet MS" w:cstheme="minorBidi"/>
          <w:color w:val="000000"/>
          <w:kern w:val="24"/>
        </w:rPr>
      </w:pPr>
      <w:r w:rsidRPr="00C07BE6">
        <w:rPr>
          <w:rFonts w:ascii="Trebuchet MS" w:hAnsi="Trebuchet MS" w:cs="Arial"/>
          <w:color w:val="000000"/>
        </w:rPr>
        <w:t xml:space="preserve">pancreatic resections. </w:t>
      </w:r>
      <w:r>
        <w:rPr>
          <w:rFonts w:ascii="Trebuchet MS" w:eastAsiaTheme="minorEastAsia" w:hAnsi="Trebuchet MS" w:cstheme="minorBidi"/>
          <w:color w:val="000000"/>
          <w:kern w:val="24"/>
        </w:rPr>
        <w:t>Americas Hepato-Pancreato-Biliary Association, Miami, Florida, 2014.</w:t>
      </w:r>
    </w:p>
    <w:p w14:paraId="71763134" w14:textId="77777777" w:rsidR="0000062B" w:rsidRDefault="0000062B" w:rsidP="0000062B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color w:val="000000"/>
          <w:kern w:val="24"/>
        </w:rPr>
      </w:pPr>
    </w:p>
    <w:p w14:paraId="201B27C3" w14:textId="78E72C3A" w:rsidR="00C07BE6" w:rsidRDefault="0000062B" w:rsidP="00E92176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eastAsiaTheme="minorEastAsia" w:hAnsi="Trebuchet MS" w:cstheme="minorBidi"/>
          <w:color w:val="000000"/>
          <w:kern w:val="24"/>
        </w:rPr>
        <w:t>45.</w:t>
      </w:r>
      <w:r>
        <w:rPr>
          <w:rFonts w:ascii="Trebuchet MS" w:eastAsiaTheme="minorEastAsia" w:hAnsi="Trebuchet MS" w:cstheme="minorBidi"/>
          <w:color w:val="000000"/>
          <w:kern w:val="24"/>
        </w:rPr>
        <w:tab/>
        <w:t xml:space="preserve">Pancreatic cancer cells scavenge </w:t>
      </w:r>
      <w:proofErr w:type="spellStart"/>
      <w:r>
        <w:rPr>
          <w:rFonts w:ascii="Trebuchet MS" w:eastAsiaTheme="minorEastAsia" w:hAnsi="Trebuchet MS" w:cstheme="minorBidi"/>
          <w:color w:val="000000"/>
          <w:kern w:val="24"/>
        </w:rPr>
        <w:t>lysophospholipids</w:t>
      </w:r>
      <w:proofErr w:type="spellEnd"/>
      <w:r>
        <w:rPr>
          <w:rFonts w:ascii="Trebuchet MS" w:eastAsiaTheme="minorEastAsia" w:hAnsi="Trebuchet MS" w:cstheme="minorBidi"/>
          <w:color w:val="000000"/>
          <w:kern w:val="24"/>
        </w:rPr>
        <w:t xml:space="preserve"> from stroma in the hypoxic tumor microenvironment. AACR Special Conference on Pancreatic Cancer, Orlando, Florida 2016.</w:t>
      </w:r>
    </w:p>
    <w:p w14:paraId="5798B849" w14:textId="02926080" w:rsidR="00B9392E" w:rsidRDefault="00B9392E" w:rsidP="00E92176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eastAsiaTheme="minorEastAsia" w:hAnsi="Trebuchet MS" w:cstheme="minorBidi"/>
          <w:color w:val="000000"/>
          <w:kern w:val="24"/>
        </w:rPr>
        <w:t xml:space="preserve">46. </w:t>
      </w:r>
      <w:r>
        <w:rPr>
          <w:rFonts w:ascii="Trebuchet MS" w:eastAsiaTheme="minorEastAsia" w:hAnsi="Trebuchet MS" w:cstheme="minorBidi"/>
          <w:color w:val="000000"/>
          <w:kern w:val="24"/>
        </w:rPr>
        <w:tab/>
      </w:r>
      <w:r w:rsidRPr="00B9392E">
        <w:rPr>
          <w:rFonts w:ascii="Trebuchet MS" w:eastAsiaTheme="minorEastAsia" w:hAnsi="Trebuchet MS" w:cstheme="minorBidi"/>
          <w:bCs/>
          <w:color w:val="000000"/>
          <w:kern w:val="24"/>
        </w:rPr>
        <w:t>Active Chromatin</w:t>
      </w:r>
      <w:r w:rsidRPr="00B9392E">
        <w:rPr>
          <w:rFonts w:ascii="Trebuchet MS" w:eastAsiaTheme="minorEastAsia" w:hAnsi="Trebuchet MS" w:cstheme="minorBidi"/>
          <w:bCs/>
          <w:i/>
          <w:iCs/>
          <w:color w:val="000000"/>
          <w:kern w:val="24"/>
        </w:rPr>
        <w:t xml:space="preserve"> K-RAS</w:t>
      </w:r>
      <w:r w:rsidRPr="00B9392E">
        <w:rPr>
          <w:rFonts w:ascii="Trebuchet MS" w:eastAsiaTheme="minorEastAsia" w:hAnsi="Trebuchet MS" w:cstheme="minorBidi"/>
          <w:bCs/>
          <w:color w:val="000000"/>
          <w:kern w:val="24"/>
        </w:rPr>
        <w:t xml:space="preserve"> Mutant Gene detected in Pancreatic Juice from Patients with Peri-Ampullary Neoplasms</w:t>
      </w:r>
      <w:r>
        <w:rPr>
          <w:rFonts w:ascii="Trebuchet MS" w:eastAsiaTheme="minorEastAsia" w:hAnsi="Trebuchet MS" w:cstheme="minorBidi"/>
          <w:bCs/>
          <w:color w:val="000000"/>
          <w:kern w:val="24"/>
        </w:rPr>
        <w:t>. 13</w:t>
      </w:r>
      <w:r w:rsidRPr="00B9392E">
        <w:rPr>
          <w:rFonts w:ascii="Trebuchet MS" w:eastAsiaTheme="minorEastAsia" w:hAnsi="Trebuchet MS" w:cstheme="minorBidi"/>
          <w:bCs/>
          <w:color w:val="000000"/>
          <w:kern w:val="24"/>
          <w:vertAlign w:val="superscript"/>
        </w:rPr>
        <w:t>th</w:t>
      </w:r>
      <w:r>
        <w:rPr>
          <w:rFonts w:ascii="Trebuchet MS" w:eastAsiaTheme="minorEastAsia" w:hAnsi="Trebuchet MS" w:cstheme="minorBidi"/>
          <w:bCs/>
          <w:color w:val="000000"/>
          <w:kern w:val="24"/>
        </w:rPr>
        <w:t xml:space="preserve"> Annual Academic Surgical Congress, Jacksonville, Florida, 2018.</w:t>
      </w:r>
    </w:p>
    <w:p w14:paraId="03D24ECB" w14:textId="77777777" w:rsidR="0004773F" w:rsidRDefault="0004773F" w:rsidP="00E92176">
      <w:pPr>
        <w:pStyle w:val="NormalWeb"/>
        <w:spacing w:before="0" w:beforeAutospacing="0" w:after="0" w:afterAutospacing="0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</w:p>
    <w:p w14:paraId="1608753A" w14:textId="5199B099" w:rsidR="0004773F" w:rsidRDefault="00C80D9E" w:rsidP="0004773F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eastAsiaTheme="minorEastAsia" w:hAnsi="Trebuchet MS" w:cstheme="minorBidi"/>
          <w:color w:val="000000"/>
          <w:kern w:val="24"/>
        </w:rPr>
        <w:t>4</w:t>
      </w:r>
      <w:r w:rsidR="00B9392E">
        <w:rPr>
          <w:rFonts w:ascii="Trebuchet MS" w:eastAsiaTheme="minorEastAsia" w:hAnsi="Trebuchet MS" w:cstheme="minorBidi"/>
          <w:color w:val="000000"/>
          <w:kern w:val="24"/>
        </w:rPr>
        <w:t>7</w:t>
      </w:r>
      <w:r>
        <w:rPr>
          <w:rFonts w:ascii="Trebuchet MS" w:eastAsiaTheme="minorEastAsia" w:hAnsi="Trebuchet MS" w:cstheme="minorBidi"/>
          <w:color w:val="000000"/>
          <w:kern w:val="24"/>
        </w:rPr>
        <w:t>.</w:t>
      </w:r>
      <w:r>
        <w:rPr>
          <w:rFonts w:ascii="Trebuchet MS" w:eastAsiaTheme="minorEastAsia" w:hAnsi="Trebuchet MS" w:cstheme="minorBidi"/>
          <w:color w:val="000000"/>
          <w:kern w:val="24"/>
        </w:rPr>
        <w:tab/>
      </w:r>
      <w:r w:rsidRPr="00C80D9E">
        <w:rPr>
          <w:rFonts w:ascii="Trebuchet MS" w:eastAsiaTheme="minorEastAsia" w:hAnsi="Trebuchet MS" w:cstheme="minorBidi"/>
          <w:color w:val="000000"/>
          <w:kern w:val="24"/>
        </w:rPr>
        <w:t>Cholecystectomy after Walled-Off Pancreatic Necrosis</w:t>
      </w:r>
      <w:r w:rsidR="0004773F">
        <w:rPr>
          <w:rFonts w:ascii="Trebuchet MS" w:eastAsiaTheme="minorEastAsia" w:hAnsi="Trebuchet MS" w:cstheme="minorBidi"/>
          <w:color w:val="000000"/>
          <w:kern w:val="24"/>
        </w:rPr>
        <w:t>. Americas Hepato-</w:t>
      </w:r>
    </w:p>
    <w:p w14:paraId="5D85F80D" w14:textId="56AFD623" w:rsidR="0004773F" w:rsidRDefault="0004773F" w:rsidP="2D068254">
      <w:pPr>
        <w:pStyle w:val="NormalWeb"/>
        <w:spacing w:before="0" w:beforeAutospacing="0" w:after="0" w:afterAutospacing="0"/>
        <w:ind w:firstLine="720"/>
        <w:rPr>
          <w:rFonts w:ascii="Trebuchet MS" w:eastAsiaTheme="minorEastAsia" w:hAnsi="Trebuchet MS" w:cstheme="minorBidi"/>
          <w:color w:val="000000"/>
          <w:kern w:val="24"/>
        </w:rPr>
      </w:pPr>
      <w:r w:rsidRPr="2D068254">
        <w:rPr>
          <w:rFonts w:ascii="Trebuchet MS" w:eastAsiaTheme="minorEastAsia" w:hAnsi="Trebuchet MS" w:cstheme="minorBidi"/>
          <w:color w:val="000000"/>
          <w:kern w:val="24"/>
        </w:rPr>
        <w:t>Pancreato-Biliary Association, Miami, Florida, 2018.</w:t>
      </w:r>
    </w:p>
    <w:p w14:paraId="0E37E666" w14:textId="66C40E73" w:rsidR="2D068254" w:rsidRDefault="0015065F" w:rsidP="2D068254">
      <w:pPr>
        <w:pStyle w:val="NormalWeb"/>
        <w:ind w:left="720" w:hanging="720"/>
        <w:rPr>
          <w:rFonts w:ascii="Trebuchet MS" w:eastAsiaTheme="minorEastAsia" w:hAnsi="Trebuchet MS" w:cstheme="minorBidi"/>
          <w:color w:val="000000" w:themeColor="text1"/>
        </w:rPr>
      </w:pPr>
      <w:r w:rsidRPr="2D068254">
        <w:rPr>
          <w:rFonts w:ascii="Trebuchet MS" w:eastAsiaTheme="minorEastAsia" w:hAnsi="Trebuchet MS" w:cstheme="minorBidi"/>
          <w:color w:val="000000"/>
          <w:kern w:val="24"/>
        </w:rPr>
        <w:t>4</w:t>
      </w:r>
      <w:r w:rsidR="00B9392E" w:rsidRPr="2D068254">
        <w:rPr>
          <w:rFonts w:ascii="Trebuchet MS" w:eastAsiaTheme="minorEastAsia" w:hAnsi="Trebuchet MS" w:cstheme="minorBidi"/>
          <w:color w:val="000000"/>
          <w:kern w:val="24"/>
        </w:rPr>
        <w:t>8</w:t>
      </w:r>
      <w:r w:rsidRPr="2D068254">
        <w:rPr>
          <w:rFonts w:ascii="Trebuchet MS" w:eastAsiaTheme="minorEastAsia" w:hAnsi="Trebuchet MS" w:cstheme="minorBidi"/>
          <w:color w:val="000000"/>
          <w:kern w:val="24"/>
        </w:rPr>
        <w:t xml:space="preserve">. </w:t>
      </w:r>
      <w:r w:rsidRPr="0015065F">
        <w:rPr>
          <w:rFonts w:ascii="Trebuchet MS" w:eastAsiaTheme="minorEastAsia" w:hAnsi="Trebuchet MS" w:cstheme="minorBidi"/>
          <w:color w:val="000000"/>
          <w:kern w:val="24"/>
        </w:rPr>
        <w:tab/>
      </w:r>
      <w:r w:rsidRPr="2D068254">
        <w:rPr>
          <w:rFonts w:ascii="Trebuchet MS" w:eastAsiaTheme="minorEastAsia" w:hAnsi="Trebuchet MS" w:cstheme="minorBidi"/>
          <w:color w:val="000000"/>
          <w:kern w:val="24"/>
        </w:rPr>
        <w:t>Portal Vein Circulating Tumor Cells (CTC) Conform Multi-Cellular Type Clusters in Patients with Peri-Ampullary Carcinomas. Society of Surgical Oncology Annual Meeting, Chicago, Illinois, 2018.</w:t>
      </w:r>
    </w:p>
    <w:p w14:paraId="4474E077" w14:textId="11B91128" w:rsidR="2D068254" w:rsidRDefault="0015065F" w:rsidP="2D068254">
      <w:pPr>
        <w:pStyle w:val="NormalWeb"/>
        <w:ind w:left="720" w:hanging="720"/>
        <w:rPr>
          <w:rFonts w:ascii="Trebuchet MS" w:eastAsiaTheme="minorEastAsia" w:hAnsi="Trebuchet MS" w:cstheme="minorBidi"/>
          <w:color w:val="000000" w:themeColor="text1"/>
        </w:rPr>
      </w:pPr>
      <w:r w:rsidRPr="2D068254">
        <w:rPr>
          <w:rFonts w:ascii="Trebuchet MS" w:eastAsiaTheme="minorEastAsia" w:hAnsi="Trebuchet MS" w:cstheme="minorBidi"/>
          <w:color w:val="000000"/>
          <w:kern w:val="24"/>
        </w:rPr>
        <w:t>4</w:t>
      </w:r>
      <w:r w:rsidR="00B9392E" w:rsidRPr="2D068254">
        <w:rPr>
          <w:rFonts w:ascii="Trebuchet MS" w:eastAsiaTheme="minorEastAsia" w:hAnsi="Trebuchet MS" w:cstheme="minorBidi"/>
          <w:color w:val="000000"/>
          <w:kern w:val="24"/>
        </w:rPr>
        <w:t>9</w:t>
      </w:r>
      <w:r w:rsidRPr="2D068254">
        <w:rPr>
          <w:rFonts w:ascii="Trebuchet MS" w:eastAsiaTheme="minorEastAsia" w:hAnsi="Trebuchet MS" w:cstheme="minorBidi"/>
          <w:color w:val="000000"/>
          <w:kern w:val="24"/>
        </w:rPr>
        <w:t xml:space="preserve">. </w:t>
      </w:r>
      <w:r>
        <w:rPr>
          <w:rFonts w:ascii="Trebuchet MS" w:eastAsiaTheme="minorEastAsia" w:hAnsi="Trebuchet MS" w:cstheme="minorBidi"/>
          <w:color w:val="000000"/>
          <w:kern w:val="24"/>
        </w:rPr>
        <w:tab/>
      </w:r>
      <w:r w:rsidRPr="2D068254">
        <w:rPr>
          <w:rFonts w:ascii="Trebuchet MS" w:eastAsiaTheme="minorEastAsia" w:hAnsi="Trebuchet MS" w:cstheme="minorBidi"/>
          <w:color w:val="000000"/>
          <w:kern w:val="24"/>
        </w:rPr>
        <w:t>Exploring the Microenvironment of the Portal Venous Circulation in Pancreatic Cancer: Circulating tumor cell/Immune cell Interactions. Pancreas Club, Washington DC, 2018.</w:t>
      </w:r>
    </w:p>
    <w:p w14:paraId="07EA1EB5" w14:textId="154B82D1" w:rsidR="0081783A" w:rsidRPr="0081783A" w:rsidRDefault="0081783A" w:rsidP="0081783A">
      <w:pPr>
        <w:pStyle w:val="NormalWeb"/>
        <w:ind w:left="720" w:hanging="720"/>
        <w:rPr>
          <w:rFonts w:ascii="Trebuchet MS" w:eastAsiaTheme="minorEastAsia" w:hAnsi="Trebuchet MS" w:cstheme="minorBidi"/>
          <w:color w:val="000000"/>
          <w:kern w:val="24"/>
        </w:rPr>
      </w:pPr>
      <w:r>
        <w:rPr>
          <w:rFonts w:ascii="Trebuchet MS" w:eastAsiaTheme="minorEastAsia" w:hAnsi="Trebuchet MS" w:cstheme="minorBidi"/>
          <w:color w:val="000000"/>
          <w:kern w:val="24"/>
        </w:rPr>
        <w:t xml:space="preserve">50. </w:t>
      </w:r>
      <w:r>
        <w:rPr>
          <w:rFonts w:ascii="Trebuchet MS" w:eastAsiaTheme="minorEastAsia" w:hAnsi="Trebuchet MS" w:cstheme="minorBidi"/>
          <w:color w:val="000000"/>
          <w:kern w:val="24"/>
        </w:rPr>
        <w:tab/>
        <w:t>C</w:t>
      </w:r>
      <w:r w:rsidRPr="0081783A">
        <w:rPr>
          <w:rFonts w:ascii="Trebuchet MS" w:eastAsiaTheme="minorEastAsia" w:hAnsi="Trebuchet MS" w:cstheme="minorBidi"/>
          <w:color w:val="000000"/>
          <w:kern w:val="24"/>
        </w:rPr>
        <w:t>irculating tumor cell-myeloid fibroblast interactions in portal blood of pancreatic cancer</w:t>
      </w:r>
      <w:r>
        <w:rPr>
          <w:rFonts w:ascii="Trebuchet MS" w:eastAsiaTheme="minorEastAsia" w:hAnsi="Trebuchet MS" w:cstheme="minorBidi"/>
          <w:color w:val="000000"/>
          <w:kern w:val="24"/>
        </w:rPr>
        <w:t xml:space="preserve"> patients. Edward Copeland, MD, Best Basic Science Abstract. Florida Chapter, American College of Surgeons, Orlando, FL, 2020. </w:t>
      </w:r>
    </w:p>
    <w:p w14:paraId="7D4A8A38" w14:textId="3E02A61C" w:rsidR="0081783A" w:rsidRPr="003E6DB9" w:rsidRDefault="0081783A" w:rsidP="00D24948">
      <w:pPr>
        <w:pStyle w:val="NormalWeb"/>
        <w:ind w:left="720" w:hanging="720"/>
        <w:rPr>
          <w:rFonts w:ascii="Trebuchet MS" w:hAnsi="Trebuchet MS"/>
        </w:rPr>
      </w:pPr>
    </w:p>
    <w:sectPr w:rsidR="0081783A" w:rsidRPr="003E6DB9" w:rsidSect="00B71C29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E605" w14:textId="77777777" w:rsidR="00224BDD" w:rsidRDefault="00224BDD">
      <w:r>
        <w:separator/>
      </w:r>
    </w:p>
  </w:endnote>
  <w:endnote w:type="continuationSeparator" w:id="0">
    <w:p w14:paraId="3EA5977C" w14:textId="77777777" w:rsidR="00224BDD" w:rsidRDefault="00224BDD">
      <w:r>
        <w:continuationSeparator/>
      </w:r>
    </w:p>
  </w:endnote>
  <w:endnote w:type="continuationNotice" w:id="1">
    <w:p w14:paraId="39835A1A" w14:textId="77777777" w:rsidR="00224BDD" w:rsidRDefault="00224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EC3D" w14:textId="77777777" w:rsidR="00224BDD" w:rsidRDefault="00224BDD">
      <w:r>
        <w:separator/>
      </w:r>
    </w:p>
  </w:footnote>
  <w:footnote w:type="continuationSeparator" w:id="0">
    <w:p w14:paraId="353D48A9" w14:textId="77777777" w:rsidR="00224BDD" w:rsidRDefault="00224BDD">
      <w:r>
        <w:continuationSeparator/>
      </w:r>
    </w:p>
  </w:footnote>
  <w:footnote w:type="continuationNotice" w:id="1">
    <w:p w14:paraId="643E4F1C" w14:textId="77777777" w:rsidR="00224BDD" w:rsidRDefault="00224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A590" w14:textId="12B9E594" w:rsidR="00F51C06" w:rsidRDefault="00F51C06">
    <w:pPr>
      <w:rPr>
        <w:rFonts w:ascii="Trebuchet MS" w:hAnsi="Trebuchet MS"/>
      </w:rPr>
    </w:pPr>
    <w:r w:rsidRPr="00B00D8C">
      <w:rPr>
        <w:rFonts w:ascii="Trebuchet MS" w:hAnsi="Trebuchet MS" w:cs="Arial"/>
        <w:lang w:val="es-UY"/>
      </w:rPr>
      <w:t>Juan Pablo Arnoletti, M.D.</w:t>
    </w:r>
    <w:r w:rsidRPr="00B00D8C">
      <w:rPr>
        <w:rFonts w:ascii="Trebuchet MS" w:hAnsi="Trebuchet MS" w:cs="Arial"/>
        <w:lang w:val="es-UY"/>
      </w:rPr>
      <w:tab/>
    </w:r>
    <w:r w:rsidR="0064363A" w:rsidRPr="00B00D8C">
      <w:rPr>
        <w:rFonts w:ascii="Trebuchet MS" w:hAnsi="Trebuchet MS" w:cs="Arial"/>
        <w:lang w:val="es-UY"/>
      </w:rPr>
      <w:tab/>
    </w:r>
    <w:r w:rsidR="0064363A" w:rsidRPr="00B00D8C">
      <w:rPr>
        <w:rFonts w:ascii="Trebuchet MS" w:hAnsi="Trebuchet MS" w:cs="Arial"/>
        <w:lang w:val="es-UY"/>
      </w:rPr>
      <w:tab/>
    </w:r>
    <w:r w:rsidR="0064363A" w:rsidRPr="00B00D8C">
      <w:rPr>
        <w:rFonts w:ascii="Trebuchet MS" w:hAnsi="Trebuchet MS" w:cs="Arial"/>
        <w:lang w:val="es-UY"/>
      </w:rPr>
      <w:tab/>
    </w:r>
    <w:r w:rsidR="0064363A" w:rsidRPr="00B00D8C">
      <w:rPr>
        <w:rFonts w:ascii="Trebuchet MS" w:hAnsi="Trebuchet MS" w:cs="Arial"/>
        <w:lang w:val="es-UY"/>
      </w:rPr>
      <w:tab/>
    </w:r>
    <w:r w:rsidR="0064363A" w:rsidRPr="00B00D8C">
      <w:rPr>
        <w:rFonts w:ascii="Trebuchet MS" w:hAnsi="Trebuchet MS" w:cs="Arial"/>
        <w:lang w:val="es-UY"/>
      </w:rPr>
      <w:tab/>
    </w:r>
    <w:r w:rsidR="0064363A" w:rsidRPr="00B00D8C">
      <w:rPr>
        <w:rFonts w:ascii="Trebuchet MS" w:hAnsi="Trebuchet MS" w:cs="Arial"/>
        <w:lang w:val="es-UY"/>
      </w:rPr>
      <w:tab/>
    </w:r>
    <w:r w:rsidR="0064363A" w:rsidRPr="00B00D8C">
      <w:rPr>
        <w:rFonts w:ascii="Trebuchet MS" w:hAnsi="Trebuchet MS" w:cs="Arial"/>
        <w:lang w:val="es-UY"/>
      </w:rPr>
      <w:tab/>
    </w:r>
    <w:r w:rsidR="0064363A" w:rsidRPr="00B00D8C">
      <w:rPr>
        <w:rFonts w:ascii="Trebuchet MS" w:hAnsi="Trebuchet MS" w:cs="Arial"/>
        <w:lang w:val="es-UY"/>
      </w:rPr>
      <w:tab/>
    </w:r>
    <w:r w:rsidR="0002180D">
      <w:rPr>
        <w:rFonts w:ascii="Trebuchet MS" w:hAnsi="Trebuchet MS" w:cs="Arial"/>
      </w:rPr>
      <w:t xml:space="preserve">March </w:t>
    </w:r>
    <w:r w:rsidR="00B00D8C">
      <w:rPr>
        <w:rFonts w:ascii="Trebuchet MS" w:hAnsi="Trebuchet MS" w:cs="Arial"/>
      </w:rPr>
      <w:t>1st</w:t>
    </w:r>
    <w:r w:rsidR="0064363A">
      <w:rPr>
        <w:rFonts w:ascii="Trebuchet MS" w:hAnsi="Trebuchet MS" w:cs="Arial"/>
      </w:rPr>
      <w:t>, 202</w:t>
    </w:r>
    <w:r w:rsidR="00B00D8C">
      <w:rPr>
        <w:rFonts w:ascii="Trebuchet MS" w:hAnsi="Trebuchet MS" w:cs="Arial"/>
      </w:rPr>
      <w:t>3</w:t>
    </w:r>
    <w:r>
      <w:rPr>
        <w:rFonts w:ascii="Trebuchet MS" w:hAnsi="Trebuchet MS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6E75"/>
    <w:multiLevelType w:val="hybridMultilevel"/>
    <w:tmpl w:val="EE50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E99"/>
    <w:multiLevelType w:val="singleLevel"/>
    <w:tmpl w:val="65EC8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AA945A7"/>
    <w:multiLevelType w:val="singleLevel"/>
    <w:tmpl w:val="B3E62B1E"/>
    <w:lvl w:ilvl="0">
      <w:start w:val="215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4AC11099"/>
    <w:multiLevelType w:val="multilevel"/>
    <w:tmpl w:val="CBDA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A3D51"/>
    <w:multiLevelType w:val="singleLevel"/>
    <w:tmpl w:val="10E69666"/>
    <w:lvl w:ilvl="0">
      <w:start w:val="19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5" w15:restartNumberingAfterBreak="0">
    <w:nsid w:val="613456EF"/>
    <w:multiLevelType w:val="multilevel"/>
    <w:tmpl w:val="AD2A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06F6C"/>
    <w:multiLevelType w:val="singleLevel"/>
    <w:tmpl w:val="85F6B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  <w:sz w:val="24"/>
        <w:szCs w:val="24"/>
      </w:rPr>
    </w:lvl>
  </w:abstractNum>
  <w:abstractNum w:abstractNumId="7" w15:restartNumberingAfterBreak="0">
    <w:nsid w:val="76B2671C"/>
    <w:multiLevelType w:val="singleLevel"/>
    <w:tmpl w:val="CA406F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834286C"/>
    <w:multiLevelType w:val="singleLevel"/>
    <w:tmpl w:val="85F6B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  <w:sz w:val="24"/>
        <w:szCs w:val="24"/>
      </w:rPr>
    </w:lvl>
  </w:abstractNum>
  <w:abstractNum w:abstractNumId="9" w15:restartNumberingAfterBreak="0">
    <w:nsid w:val="7BA426C3"/>
    <w:multiLevelType w:val="multilevel"/>
    <w:tmpl w:val="A3C68214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2141878102">
    <w:abstractNumId w:val="2"/>
  </w:num>
  <w:num w:numId="2" w16cid:durableId="131795451">
    <w:abstractNumId w:val="4"/>
  </w:num>
  <w:num w:numId="3" w16cid:durableId="1722246261">
    <w:abstractNumId w:val="1"/>
  </w:num>
  <w:num w:numId="4" w16cid:durableId="577709999">
    <w:abstractNumId w:val="7"/>
  </w:num>
  <w:num w:numId="5" w16cid:durableId="466288766">
    <w:abstractNumId w:val="8"/>
  </w:num>
  <w:num w:numId="6" w16cid:durableId="2058241769">
    <w:abstractNumId w:val="9"/>
  </w:num>
  <w:num w:numId="7" w16cid:durableId="580943796">
    <w:abstractNumId w:val="0"/>
  </w:num>
  <w:num w:numId="8" w16cid:durableId="225066292">
    <w:abstractNumId w:val="3"/>
  </w:num>
  <w:num w:numId="9" w16cid:durableId="1789007673">
    <w:abstractNumId w:val="5"/>
  </w:num>
  <w:num w:numId="10" w16cid:durableId="777529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1F"/>
    <w:rsid w:val="0000062B"/>
    <w:rsid w:val="00002322"/>
    <w:rsid w:val="0000AFE6"/>
    <w:rsid w:val="00010E60"/>
    <w:rsid w:val="000204CE"/>
    <w:rsid w:val="00020804"/>
    <w:rsid w:val="0002180D"/>
    <w:rsid w:val="00024166"/>
    <w:rsid w:val="0002603C"/>
    <w:rsid w:val="00032395"/>
    <w:rsid w:val="00033AD0"/>
    <w:rsid w:val="00040C1C"/>
    <w:rsid w:val="0004773F"/>
    <w:rsid w:val="0005000D"/>
    <w:rsid w:val="0006419D"/>
    <w:rsid w:val="00075F3A"/>
    <w:rsid w:val="000776BF"/>
    <w:rsid w:val="00083873"/>
    <w:rsid w:val="0009014A"/>
    <w:rsid w:val="00090EDD"/>
    <w:rsid w:val="00095525"/>
    <w:rsid w:val="000A0C69"/>
    <w:rsid w:val="000C0E02"/>
    <w:rsid w:val="000C0F98"/>
    <w:rsid w:val="000C767E"/>
    <w:rsid w:val="000D0B2E"/>
    <w:rsid w:val="000D1062"/>
    <w:rsid w:val="000E0CC3"/>
    <w:rsid w:val="000E2B5C"/>
    <w:rsid w:val="000E3C80"/>
    <w:rsid w:val="000E668D"/>
    <w:rsid w:val="000E6C4A"/>
    <w:rsid w:val="000F7DCC"/>
    <w:rsid w:val="00105086"/>
    <w:rsid w:val="001051D5"/>
    <w:rsid w:val="00106130"/>
    <w:rsid w:val="001074F9"/>
    <w:rsid w:val="0011050A"/>
    <w:rsid w:val="001109A1"/>
    <w:rsid w:val="00112151"/>
    <w:rsid w:val="0011688A"/>
    <w:rsid w:val="00127456"/>
    <w:rsid w:val="001306E2"/>
    <w:rsid w:val="001367BC"/>
    <w:rsid w:val="00140FCD"/>
    <w:rsid w:val="0015065F"/>
    <w:rsid w:val="001615DD"/>
    <w:rsid w:val="00161E8D"/>
    <w:rsid w:val="0016551A"/>
    <w:rsid w:val="00173664"/>
    <w:rsid w:val="00174E50"/>
    <w:rsid w:val="00185ECB"/>
    <w:rsid w:val="00186BD2"/>
    <w:rsid w:val="00187C70"/>
    <w:rsid w:val="00196D64"/>
    <w:rsid w:val="001B0737"/>
    <w:rsid w:val="001C031F"/>
    <w:rsid w:val="001C2405"/>
    <w:rsid w:val="001D3DFD"/>
    <w:rsid w:val="001D4092"/>
    <w:rsid w:val="001D5606"/>
    <w:rsid w:val="001D6117"/>
    <w:rsid w:val="001D7066"/>
    <w:rsid w:val="001E3C95"/>
    <w:rsid w:val="001F3C90"/>
    <w:rsid w:val="00210D38"/>
    <w:rsid w:val="00211B0F"/>
    <w:rsid w:val="0021512E"/>
    <w:rsid w:val="00217807"/>
    <w:rsid w:val="00224386"/>
    <w:rsid w:val="00224B6B"/>
    <w:rsid w:val="00224BDD"/>
    <w:rsid w:val="00226319"/>
    <w:rsid w:val="00235381"/>
    <w:rsid w:val="0023585F"/>
    <w:rsid w:val="00242A92"/>
    <w:rsid w:val="002445AC"/>
    <w:rsid w:val="00245084"/>
    <w:rsid w:val="00251A7F"/>
    <w:rsid w:val="0025281C"/>
    <w:rsid w:val="002542E0"/>
    <w:rsid w:val="00263AA7"/>
    <w:rsid w:val="002732FB"/>
    <w:rsid w:val="00281BC2"/>
    <w:rsid w:val="00284B22"/>
    <w:rsid w:val="002927AC"/>
    <w:rsid w:val="00293942"/>
    <w:rsid w:val="00294043"/>
    <w:rsid w:val="00297A23"/>
    <w:rsid w:val="002A226F"/>
    <w:rsid w:val="002B2304"/>
    <w:rsid w:val="002B41DC"/>
    <w:rsid w:val="002B6DDD"/>
    <w:rsid w:val="002C070A"/>
    <w:rsid w:val="002C1DBF"/>
    <w:rsid w:val="002C5FDC"/>
    <w:rsid w:val="002C7814"/>
    <w:rsid w:val="002E79E5"/>
    <w:rsid w:val="002F0634"/>
    <w:rsid w:val="002F7B47"/>
    <w:rsid w:val="00300A7E"/>
    <w:rsid w:val="00303E82"/>
    <w:rsid w:val="0030434E"/>
    <w:rsid w:val="00306C2D"/>
    <w:rsid w:val="003137FB"/>
    <w:rsid w:val="0031625F"/>
    <w:rsid w:val="003165EB"/>
    <w:rsid w:val="003244BC"/>
    <w:rsid w:val="003351A0"/>
    <w:rsid w:val="00340BC1"/>
    <w:rsid w:val="003438A6"/>
    <w:rsid w:val="00347826"/>
    <w:rsid w:val="00351443"/>
    <w:rsid w:val="00351F45"/>
    <w:rsid w:val="003523A6"/>
    <w:rsid w:val="00352E6E"/>
    <w:rsid w:val="003557EC"/>
    <w:rsid w:val="00355D59"/>
    <w:rsid w:val="00360B4F"/>
    <w:rsid w:val="003644F7"/>
    <w:rsid w:val="00372A8A"/>
    <w:rsid w:val="003765ED"/>
    <w:rsid w:val="00380152"/>
    <w:rsid w:val="003875E7"/>
    <w:rsid w:val="003876FE"/>
    <w:rsid w:val="00392BEE"/>
    <w:rsid w:val="00393B84"/>
    <w:rsid w:val="00396DFE"/>
    <w:rsid w:val="00397BE9"/>
    <w:rsid w:val="003A076A"/>
    <w:rsid w:val="003A4AB0"/>
    <w:rsid w:val="003B4C43"/>
    <w:rsid w:val="003C3BD3"/>
    <w:rsid w:val="003C5BC7"/>
    <w:rsid w:val="003D75AA"/>
    <w:rsid w:val="003E1CDD"/>
    <w:rsid w:val="003E6DB9"/>
    <w:rsid w:val="003F0AF2"/>
    <w:rsid w:val="003F1076"/>
    <w:rsid w:val="003F1AA8"/>
    <w:rsid w:val="00401087"/>
    <w:rsid w:val="0040304C"/>
    <w:rsid w:val="00403D1D"/>
    <w:rsid w:val="00405E1D"/>
    <w:rsid w:val="004113A6"/>
    <w:rsid w:val="0042334D"/>
    <w:rsid w:val="0042538D"/>
    <w:rsid w:val="004265EA"/>
    <w:rsid w:val="00433834"/>
    <w:rsid w:val="00434EAB"/>
    <w:rsid w:val="00450507"/>
    <w:rsid w:val="00462111"/>
    <w:rsid w:val="00463763"/>
    <w:rsid w:val="00465466"/>
    <w:rsid w:val="00474D61"/>
    <w:rsid w:val="004767A3"/>
    <w:rsid w:val="00477032"/>
    <w:rsid w:val="0047707E"/>
    <w:rsid w:val="00477FFB"/>
    <w:rsid w:val="00484849"/>
    <w:rsid w:val="00484C38"/>
    <w:rsid w:val="00493FAF"/>
    <w:rsid w:val="0049728C"/>
    <w:rsid w:val="004A7815"/>
    <w:rsid w:val="004A7FE8"/>
    <w:rsid w:val="004B3014"/>
    <w:rsid w:val="004C09A3"/>
    <w:rsid w:val="004C1FDE"/>
    <w:rsid w:val="004C29BF"/>
    <w:rsid w:val="004C49C4"/>
    <w:rsid w:val="004D1EB8"/>
    <w:rsid w:val="004D2A74"/>
    <w:rsid w:val="004D3CC5"/>
    <w:rsid w:val="004D52E6"/>
    <w:rsid w:val="004D77DB"/>
    <w:rsid w:val="004E2A40"/>
    <w:rsid w:val="004E7752"/>
    <w:rsid w:val="004F5EA7"/>
    <w:rsid w:val="0050032D"/>
    <w:rsid w:val="0050313C"/>
    <w:rsid w:val="00506ABF"/>
    <w:rsid w:val="00506EFA"/>
    <w:rsid w:val="00516D8F"/>
    <w:rsid w:val="005327D7"/>
    <w:rsid w:val="00537F2B"/>
    <w:rsid w:val="0054364A"/>
    <w:rsid w:val="00550F23"/>
    <w:rsid w:val="0055730A"/>
    <w:rsid w:val="005618DE"/>
    <w:rsid w:val="00564F8D"/>
    <w:rsid w:val="00575178"/>
    <w:rsid w:val="00575CAE"/>
    <w:rsid w:val="00586606"/>
    <w:rsid w:val="00591CE5"/>
    <w:rsid w:val="005A0352"/>
    <w:rsid w:val="005A6322"/>
    <w:rsid w:val="005B17D4"/>
    <w:rsid w:val="005B471E"/>
    <w:rsid w:val="005C25F1"/>
    <w:rsid w:val="005C5467"/>
    <w:rsid w:val="005D6AE4"/>
    <w:rsid w:val="005E40D1"/>
    <w:rsid w:val="0060081E"/>
    <w:rsid w:val="00612FF1"/>
    <w:rsid w:val="00616576"/>
    <w:rsid w:val="006190BE"/>
    <w:rsid w:val="0062566B"/>
    <w:rsid w:val="00631889"/>
    <w:rsid w:val="0064363A"/>
    <w:rsid w:val="0064714A"/>
    <w:rsid w:val="006506CE"/>
    <w:rsid w:val="00652580"/>
    <w:rsid w:val="006555C9"/>
    <w:rsid w:val="006663AB"/>
    <w:rsid w:val="00670B7B"/>
    <w:rsid w:val="00672983"/>
    <w:rsid w:val="0067408F"/>
    <w:rsid w:val="0067717F"/>
    <w:rsid w:val="00680063"/>
    <w:rsid w:val="00690320"/>
    <w:rsid w:val="00691CF1"/>
    <w:rsid w:val="00697AB0"/>
    <w:rsid w:val="006A3885"/>
    <w:rsid w:val="006A4895"/>
    <w:rsid w:val="006B0BBC"/>
    <w:rsid w:val="006B4427"/>
    <w:rsid w:val="006B7679"/>
    <w:rsid w:val="006B7BD0"/>
    <w:rsid w:val="006C3D51"/>
    <w:rsid w:val="006D4903"/>
    <w:rsid w:val="006D72EF"/>
    <w:rsid w:val="006E0294"/>
    <w:rsid w:val="006E06A4"/>
    <w:rsid w:val="006E50D3"/>
    <w:rsid w:val="006F3863"/>
    <w:rsid w:val="0070178F"/>
    <w:rsid w:val="007018C8"/>
    <w:rsid w:val="007046B7"/>
    <w:rsid w:val="0070653A"/>
    <w:rsid w:val="00715075"/>
    <w:rsid w:val="0072062B"/>
    <w:rsid w:val="0072153F"/>
    <w:rsid w:val="007216B6"/>
    <w:rsid w:val="00723441"/>
    <w:rsid w:val="00725AFF"/>
    <w:rsid w:val="00730508"/>
    <w:rsid w:val="00734F60"/>
    <w:rsid w:val="00760FDB"/>
    <w:rsid w:val="00762E6F"/>
    <w:rsid w:val="0076452A"/>
    <w:rsid w:val="00765891"/>
    <w:rsid w:val="00765CB6"/>
    <w:rsid w:val="00771B48"/>
    <w:rsid w:val="00786F53"/>
    <w:rsid w:val="00787722"/>
    <w:rsid w:val="007942E2"/>
    <w:rsid w:val="007948FA"/>
    <w:rsid w:val="007A2895"/>
    <w:rsid w:val="007C0959"/>
    <w:rsid w:val="007D1F3D"/>
    <w:rsid w:val="007D3D02"/>
    <w:rsid w:val="007D6A80"/>
    <w:rsid w:val="007E1DB8"/>
    <w:rsid w:val="007E4CC6"/>
    <w:rsid w:val="007E6FEB"/>
    <w:rsid w:val="007E7468"/>
    <w:rsid w:val="007F666F"/>
    <w:rsid w:val="00801758"/>
    <w:rsid w:val="00803331"/>
    <w:rsid w:val="008066E3"/>
    <w:rsid w:val="00807455"/>
    <w:rsid w:val="0081317C"/>
    <w:rsid w:val="0081783A"/>
    <w:rsid w:val="00817CCF"/>
    <w:rsid w:val="00820A3D"/>
    <w:rsid w:val="00823322"/>
    <w:rsid w:val="00824F37"/>
    <w:rsid w:val="00831A89"/>
    <w:rsid w:val="008506A9"/>
    <w:rsid w:val="008616EE"/>
    <w:rsid w:val="00870424"/>
    <w:rsid w:val="008712EA"/>
    <w:rsid w:val="008713E9"/>
    <w:rsid w:val="00874082"/>
    <w:rsid w:val="008742BA"/>
    <w:rsid w:val="00875D75"/>
    <w:rsid w:val="00877A70"/>
    <w:rsid w:val="00884CF5"/>
    <w:rsid w:val="00886A89"/>
    <w:rsid w:val="008912DE"/>
    <w:rsid w:val="008920F4"/>
    <w:rsid w:val="00892B23"/>
    <w:rsid w:val="008959EC"/>
    <w:rsid w:val="008B0D1A"/>
    <w:rsid w:val="008B25E4"/>
    <w:rsid w:val="008B6DE9"/>
    <w:rsid w:val="008C1D15"/>
    <w:rsid w:val="008C3A8C"/>
    <w:rsid w:val="008C6A06"/>
    <w:rsid w:val="008D295C"/>
    <w:rsid w:val="008D5060"/>
    <w:rsid w:val="008D5078"/>
    <w:rsid w:val="008E12FB"/>
    <w:rsid w:val="008E2660"/>
    <w:rsid w:val="008F0A2A"/>
    <w:rsid w:val="008F27CC"/>
    <w:rsid w:val="008F548F"/>
    <w:rsid w:val="0090022F"/>
    <w:rsid w:val="00912134"/>
    <w:rsid w:val="00915C6F"/>
    <w:rsid w:val="00923C63"/>
    <w:rsid w:val="0092463D"/>
    <w:rsid w:val="0092579A"/>
    <w:rsid w:val="00926FCE"/>
    <w:rsid w:val="009321C7"/>
    <w:rsid w:val="00936AE3"/>
    <w:rsid w:val="00942484"/>
    <w:rsid w:val="00954AA1"/>
    <w:rsid w:val="00954C7E"/>
    <w:rsid w:val="009665AB"/>
    <w:rsid w:val="0097072B"/>
    <w:rsid w:val="009755F2"/>
    <w:rsid w:val="00982B7A"/>
    <w:rsid w:val="00985674"/>
    <w:rsid w:val="009862D9"/>
    <w:rsid w:val="009948C9"/>
    <w:rsid w:val="00995640"/>
    <w:rsid w:val="009A066F"/>
    <w:rsid w:val="009A300A"/>
    <w:rsid w:val="009B1F87"/>
    <w:rsid w:val="009B5DFE"/>
    <w:rsid w:val="009B7397"/>
    <w:rsid w:val="009C34B4"/>
    <w:rsid w:val="009C3933"/>
    <w:rsid w:val="009C40DF"/>
    <w:rsid w:val="009C4779"/>
    <w:rsid w:val="009D0F56"/>
    <w:rsid w:val="009D7DCA"/>
    <w:rsid w:val="009E27E1"/>
    <w:rsid w:val="009E7345"/>
    <w:rsid w:val="009F4D17"/>
    <w:rsid w:val="00A02E3F"/>
    <w:rsid w:val="00A04673"/>
    <w:rsid w:val="00A107CF"/>
    <w:rsid w:val="00A117C4"/>
    <w:rsid w:val="00A1322A"/>
    <w:rsid w:val="00A1363F"/>
    <w:rsid w:val="00A1565F"/>
    <w:rsid w:val="00A1567E"/>
    <w:rsid w:val="00A226DB"/>
    <w:rsid w:val="00A22CDD"/>
    <w:rsid w:val="00A41659"/>
    <w:rsid w:val="00A5453B"/>
    <w:rsid w:val="00A55881"/>
    <w:rsid w:val="00A5590D"/>
    <w:rsid w:val="00A6010F"/>
    <w:rsid w:val="00A64E15"/>
    <w:rsid w:val="00A67012"/>
    <w:rsid w:val="00A7297C"/>
    <w:rsid w:val="00A748FC"/>
    <w:rsid w:val="00A75B96"/>
    <w:rsid w:val="00A77843"/>
    <w:rsid w:val="00A80E99"/>
    <w:rsid w:val="00A81861"/>
    <w:rsid w:val="00A82D64"/>
    <w:rsid w:val="00A85A18"/>
    <w:rsid w:val="00A92372"/>
    <w:rsid w:val="00A92739"/>
    <w:rsid w:val="00A975FA"/>
    <w:rsid w:val="00AA065B"/>
    <w:rsid w:val="00AA1BD3"/>
    <w:rsid w:val="00AB4048"/>
    <w:rsid w:val="00AB5EC8"/>
    <w:rsid w:val="00AE0D2F"/>
    <w:rsid w:val="00AE28BB"/>
    <w:rsid w:val="00AE4960"/>
    <w:rsid w:val="00AE7DFD"/>
    <w:rsid w:val="00AF3540"/>
    <w:rsid w:val="00AF4274"/>
    <w:rsid w:val="00AF730B"/>
    <w:rsid w:val="00AFADC0"/>
    <w:rsid w:val="00B00D8C"/>
    <w:rsid w:val="00B02ECB"/>
    <w:rsid w:val="00B07511"/>
    <w:rsid w:val="00B13C4B"/>
    <w:rsid w:val="00B159FD"/>
    <w:rsid w:val="00B2262C"/>
    <w:rsid w:val="00B266B4"/>
    <w:rsid w:val="00B2703A"/>
    <w:rsid w:val="00B31744"/>
    <w:rsid w:val="00B35578"/>
    <w:rsid w:val="00B4209D"/>
    <w:rsid w:val="00B64727"/>
    <w:rsid w:val="00B70C41"/>
    <w:rsid w:val="00B71C29"/>
    <w:rsid w:val="00B81E51"/>
    <w:rsid w:val="00B830C3"/>
    <w:rsid w:val="00B84F19"/>
    <w:rsid w:val="00B858DF"/>
    <w:rsid w:val="00B9392E"/>
    <w:rsid w:val="00B96CF3"/>
    <w:rsid w:val="00BA5ED2"/>
    <w:rsid w:val="00BA7246"/>
    <w:rsid w:val="00BB1228"/>
    <w:rsid w:val="00BC1BAE"/>
    <w:rsid w:val="00BC2532"/>
    <w:rsid w:val="00BC44C8"/>
    <w:rsid w:val="00BC4BBF"/>
    <w:rsid w:val="00BD38FA"/>
    <w:rsid w:val="00BD3DAF"/>
    <w:rsid w:val="00BE16BB"/>
    <w:rsid w:val="00BE1EAC"/>
    <w:rsid w:val="00BE59BA"/>
    <w:rsid w:val="00BF1299"/>
    <w:rsid w:val="00BF1D76"/>
    <w:rsid w:val="00BF2714"/>
    <w:rsid w:val="00BF3DE6"/>
    <w:rsid w:val="00C05209"/>
    <w:rsid w:val="00C07BE6"/>
    <w:rsid w:val="00C11612"/>
    <w:rsid w:val="00C3119E"/>
    <w:rsid w:val="00C421C5"/>
    <w:rsid w:val="00C43D81"/>
    <w:rsid w:val="00C45A5D"/>
    <w:rsid w:val="00C46E8F"/>
    <w:rsid w:val="00C537F9"/>
    <w:rsid w:val="00C5443A"/>
    <w:rsid w:val="00C562D0"/>
    <w:rsid w:val="00C80D9E"/>
    <w:rsid w:val="00C8378B"/>
    <w:rsid w:val="00C83CB5"/>
    <w:rsid w:val="00C86C48"/>
    <w:rsid w:val="00C9352E"/>
    <w:rsid w:val="00CB16F1"/>
    <w:rsid w:val="00CB21A5"/>
    <w:rsid w:val="00CC3AF2"/>
    <w:rsid w:val="00CC3C75"/>
    <w:rsid w:val="00CC47D2"/>
    <w:rsid w:val="00CD1BC0"/>
    <w:rsid w:val="00CD6BD5"/>
    <w:rsid w:val="00CE079E"/>
    <w:rsid w:val="00CE09CB"/>
    <w:rsid w:val="00CE45CE"/>
    <w:rsid w:val="00CE74AD"/>
    <w:rsid w:val="00D004AB"/>
    <w:rsid w:val="00D13676"/>
    <w:rsid w:val="00D153A5"/>
    <w:rsid w:val="00D15C6B"/>
    <w:rsid w:val="00D1619A"/>
    <w:rsid w:val="00D17388"/>
    <w:rsid w:val="00D24948"/>
    <w:rsid w:val="00D30228"/>
    <w:rsid w:val="00D31EF0"/>
    <w:rsid w:val="00D322D0"/>
    <w:rsid w:val="00D40EF7"/>
    <w:rsid w:val="00D42E2E"/>
    <w:rsid w:val="00D45A12"/>
    <w:rsid w:val="00D5007E"/>
    <w:rsid w:val="00D637EF"/>
    <w:rsid w:val="00D64E19"/>
    <w:rsid w:val="00D66BFC"/>
    <w:rsid w:val="00D66E33"/>
    <w:rsid w:val="00D72459"/>
    <w:rsid w:val="00D801CB"/>
    <w:rsid w:val="00D824DE"/>
    <w:rsid w:val="00D85A23"/>
    <w:rsid w:val="00D909BC"/>
    <w:rsid w:val="00D9221B"/>
    <w:rsid w:val="00D9301F"/>
    <w:rsid w:val="00D94DBF"/>
    <w:rsid w:val="00DB6587"/>
    <w:rsid w:val="00DC275B"/>
    <w:rsid w:val="00DC2E58"/>
    <w:rsid w:val="00DD1D31"/>
    <w:rsid w:val="00DD5A4F"/>
    <w:rsid w:val="00DE2C12"/>
    <w:rsid w:val="00DE3FF2"/>
    <w:rsid w:val="00DF0848"/>
    <w:rsid w:val="00DF773E"/>
    <w:rsid w:val="00E02BD4"/>
    <w:rsid w:val="00E03257"/>
    <w:rsid w:val="00E20685"/>
    <w:rsid w:val="00E21520"/>
    <w:rsid w:val="00E3034C"/>
    <w:rsid w:val="00E32131"/>
    <w:rsid w:val="00E32FBB"/>
    <w:rsid w:val="00E332B4"/>
    <w:rsid w:val="00E44E82"/>
    <w:rsid w:val="00E450A9"/>
    <w:rsid w:val="00E542CD"/>
    <w:rsid w:val="00E60452"/>
    <w:rsid w:val="00E63B3E"/>
    <w:rsid w:val="00E6663D"/>
    <w:rsid w:val="00E742EB"/>
    <w:rsid w:val="00E77CA7"/>
    <w:rsid w:val="00E80BE8"/>
    <w:rsid w:val="00E870C6"/>
    <w:rsid w:val="00E92176"/>
    <w:rsid w:val="00EB4996"/>
    <w:rsid w:val="00EB7C2F"/>
    <w:rsid w:val="00EC49D8"/>
    <w:rsid w:val="00EC659D"/>
    <w:rsid w:val="00EC7E6A"/>
    <w:rsid w:val="00ED10E7"/>
    <w:rsid w:val="00ED59C8"/>
    <w:rsid w:val="00ED7DE5"/>
    <w:rsid w:val="00EE0227"/>
    <w:rsid w:val="00EE6EAC"/>
    <w:rsid w:val="00EF2584"/>
    <w:rsid w:val="00F03C3A"/>
    <w:rsid w:val="00F03C3C"/>
    <w:rsid w:val="00F05235"/>
    <w:rsid w:val="00F06FC3"/>
    <w:rsid w:val="00F20A2A"/>
    <w:rsid w:val="00F2146A"/>
    <w:rsid w:val="00F30A2A"/>
    <w:rsid w:val="00F373DF"/>
    <w:rsid w:val="00F42E6D"/>
    <w:rsid w:val="00F51C06"/>
    <w:rsid w:val="00F558E4"/>
    <w:rsid w:val="00F605C0"/>
    <w:rsid w:val="00F63CCC"/>
    <w:rsid w:val="00F656D8"/>
    <w:rsid w:val="00F6729C"/>
    <w:rsid w:val="00F72291"/>
    <w:rsid w:val="00F7549D"/>
    <w:rsid w:val="00F75DAE"/>
    <w:rsid w:val="00F86A62"/>
    <w:rsid w:val="00F913B8"/>
    <w:rsid w:val="00F92A8A"/>
    <w:rsid w:val="00F944BB"/>
    <w:rsid w:val="00FA7776"/>
    <w:rsid w:val="00FB45BE"/>
    <w:rsid w:val="00FB57B3"/>
    <w:rsid w:val="00FB5C80"/>
    <w:rsid w:val="00FC362A"/>
    <w:rsid w:val="00FC4935"/>
    <w:rsid w:val="00FD35A7"/>
    <w:rsid w:val="00FD5741"/>
    <w:rsid w:val="00FE4A7B"/>
    <w:rsid w:val="00FE5853"/>
    <w:rsid w:val="00FE5C0E"/>
    <w:rsid w:val="00FF0A09"/>
    <w:rsid w:val="0179CC35"/>
    <w:rsid w:val="01AB5D3E"/>
    <w:rsid w:val="026D99C0"/>
    <w:rsid w:val="02DB7B86"/>
    <w:rsid w:val="034B539D"/>
    <w:rsid w:val="03794B88"/>
    <w:rsid w:val="03A1C01B"/>
    <w:rsid w:val="04A52A4E"/>
    <w:rsid w:val="04ACE503"/>
    <w:rsid w:val="04B49FB8"/>
    <w:rsid w:val="04DDA0E2"/>
    <w:rsid w:val="051622A0"/>
    <w:rsid w:val="056499B1"/>
    <w:rsid w:val="05B78D09"/>
    <w:rsid w:val="067F0132"/>
    <w:rsid w:val="077EFEBB"/>
    <w:rsid w:val="07B6F0CB"/>
    <w:rsid w:val="07C76254"/>
    <w:rsid w:val="080FEFB0"/>
    <w:rsid w:val="08B2A049"/>
    <w:rsid w:val="093D8A46"/>
    <w:rsid w:val="095D703E"/>
    <w:rsid w:val="09BFBFDC"/>
    <w:rsid w:val="0A2702CE"/>
    <w:rsid w:val="0A2F86D1"/>
    <w:rsid w:val="0AD16E1C"/>
    <w:rsid w:val="0B4AEA71"/>
    <w:rsid w:val="0C1E2EF9"/>
    <w:rsid w:val="0C4E54A4"/>
    <w:rsid w:val="0C625C9A"/>
    <w:rsid w:val="0C8B5EF1"/>
    <w:rsid w:val="0CD087CD"/>
    <w:rsid w:val="0CE51071"/>
    <w:rsid w:val="0D678C3A"/>
    <w:rsid w:val="0D7E8988"/>
    <w:rsid w:val="0E00BCB1"/>
    <w:rsid w:val="0E3108FB"/>
    <w:rsid w:val="0E5104C2"/>
    <w:rsid w:val="0EC7E6C9"/>
    <w:rsid w:val="0EF3B55B"/>
    <w:rsid w:val="0F4066FF"/>
    <w:rsid w:val="1084A3D9"/>
    <w:rsid w:val="110D0F2A"/>
    <w:rsid w:val="118016E9"/>
    <w:rsid w:val="11D9DF1C"/>
    <w:rsid w:val="11E45C58"/>
    <w:rsid w:val="11ECB91D"/>
    <w:rsid w:val="1248ABF3"/>
    <w:rsid w:val="124A72C7"/>
    <w:rsid w:val="129B47B8"/>
    <w:rsid w:val="12A82ECA"/>
    <w:rsid w:val="13AC75CB"/>
    <w:rsid w:val="13DB6145"/>
    <w:rsid w:val="14430AC0"/>
    <w:rsid w:val="14532717"/>
    <w:rsid w:val="1481DB1C"/>
    <w:rsid w:val="14D66EB3"/>
    <w:rsid w:val="14DECB78"/>
    <w:rsid w:val="1568B956"/>
    <w:rsid w:val="17643B9F"/>
    <w:rsid w:val="17702439"/>
    <w:rsid w:val="1815D4C2"/>
    <w:rsid w:val="189804CC"/>
    <w:rsid w:val="19CDEC3A"/>
    <w:rsid w:val="1A60B460"/>
    <w:rsid w:val="1A677E95"/>
    <w:rsid w:val="1A6927FB"/>
    <w:rsid w:val="1AAEE838"/>
    <w:rsid w:val="1B14C13E"/>
    <w:rsid w:val="1B279B3F"/>
    <w:rsid w:val="1C5535D5"/>
    <w:rsid w:val="1C88BF1C"/>
    <w:rsid w:val="1CCDB60B"/>
    <w:rsid w:val="1D0A1667"/>
    <w:rsid w:val="1D287A5D"/>
    <w:rsid w:val="1D63F12A"/>
    <w:rsid w:val="1DB2683B"/>
    <w:rsid w:val="1DB82AB2"/>
    <w:rsid w:val="1DE6EDA1"/>
    <w:rsid w:val="1F2D5685"/>
    <w:rsid w:val="1F7A0829"/>
    <w:rsid w:val="1FE0AA7D"/>
    <w:rsid w:val="1FFF15C0"/>
    <w:rsid w:val="204D4CB1"/>
    <w:rsid w:val="2169799F"/>
    <w:rsid w:val="23578B4A"/>
    <w:rsid w:val="23A40A1D"/>
    <w:rsid w:val="23E9010C"/>
    <w:rsid w:val="2401C3C7"/>
    <w:rsid w:val="2413316F"/>
    <w:rsid w:val="257EAA4F"/>
    <w:rsid w:val="25BFAFC7"/>
    <w:rsid w:val="26F3D622"/>
    <w:rsid w:val="276A20B1"/>
    <w:rsid w:val="2789D4D3"/>
    <w:rsid w:val="279D7822"/>
    <w:rsid w:val="284FF9EA"/>
    <w:rsid w:val="285430B1"/>
    <w:rsid w:val="28A2104A"/>
    <w:rsid w:val="28C9BB8F"/>
    <w:rsid w:val="29863E42"/>
    <w:rsid w:val="29882ED3"/>
    <w:rsid w:val="29B2CCCD"/>
    <w:rsid w:val="29C89336"/>
    <w:rsid w:val="2A87067A"/>
    <w:rsid w:val="2A8F8A7D"/>
    <w:rsid w:val="2B1474F6"/>
    <w:rsid w:val="2B6205B7"/>
    <w:rsid w:val="2BC86B3C"/>
    <w:rsid w:val="2C0BBB9B"/>
    <w:rsid w:val="2CC32994"/>
    <w:rsid w:val="2D068254"/>
    <w:rsid w:val="2D79E223"/>
    <w:rsid w:val="2D80D38A"/>
    <w:rsid w:val="2DA5E386"/>
    <w:rsid w:val="2DDE8D34"/>
    <w:rsid w:val="2E60C05D"/>
    <w:rsid w:val="2E67D1DD"/>
    <w:rsid w:val="2EB1086E"/>
    <w:rsid w:val="2EC14726"/>
    <w:rsid w:val="2F53B907"/>
    <w:rsid w:val="2F578245"/>
    <w:rsid w:val="3152D2B8"/>
    <w:rsid w:val="3199F2FE"/>
    <w:rsid w:val="31D6FACA"/>
    <w:rsid w:val="31F8EF78"/>
    <w:rsid w:val="3239E2C8"/>
    <w:rsid w:val="3489DC02"/>
    <w:rsid w:val="350C0F2B"/>
    <w:rsid w:val="352BF523"/>
    <w:rsid w:val="353C217E"/>
    <w:rsid w:val="35EA6867"/>
    <w:rsid w:val="366F0408"/>
    <w:rsid w:val="36D146A1"/>
    <w:rsid w:val="376B60C4"/>
    <w:rsid w:val="37733789"/>
    <w:rsid w:val="38F01E11"/>
    <w:rsid w:val="39BD64AF"/>
    <w:rsid w:val="3A2085C6"/>
    <w:rsid w:val="3B879EEB"/>
    <w:rsid w:val="3C5AE373"/>
    <w:rsid w:val="3CFCCABE"/>
    <w:rsid w:val="3E66D745"/>
    <w:rsid w:val="3ED76AF0"/>
    <w:rsid w:val="3FD31A6E"/>
    <w:rsid w:val="3FEEDD19"/>
    <w:rsid w:val="409556F0"/>
    <w:rsid w:val="410A40B9"/>
    <w:rsid w:val="4267731F"/>
    <w:rsid w:val="42A4401A"/>
    <w:rsid w:val="42CCE77E"/>
    <w:rsid w:val="435E0FB1"/>
    <w:rsid w:val="439705F3"/>
    <w:rsid w:val="4437FBD8"/>
    <w:rsid w:val="44F49DFB"/>
    <w:rsid w:val="4531DA35"/>
    <w:rsid w:val="45AB568A"/>
    <w:rsid w:val="467D6D1D"/>
    <w:rsid w:val="46A4DBF4"/>
    <w:rsid w:val="46F62024"/>
    <w:rsid w:val="473B1713"/>
    <w:rsid w:val="4753D9CE"/>
    <w:rsid w:val="47701648"/>
    <w:rsid w:val="48201D9F"/>
    <w:rsid w:val="48B042E6"/>
    <w:rsid w:val="48B4345D"/>
    <w:rsid w:val="48D38F69"/>
    <w:rsid w:val="495C5473"/>
    <w:rsid w:val="4972A7A1"/>
    <w:rsid w:val="49E8327F"/>
    <w:rsid w:val="49F8C00F"/>
    <w:rsid w:val="4B3093A1"/>
    <w:rsid w:val="4B690A7E"/>
    <w:rsid w:val="4B8CAF1C"/>
    <w:rsid w:val="4BA646B8"/>
    <w:rsid w:val="4C1BD196"/>
    <w:rsid w:val="4C98502B"/>
    <w:rsid w:val="4D232D40"/>
    <w:rsid w:val="4D3B5C4A"/>
    <w:rsid w:val="4D5480E0"/>
    <w:rsid w:val="4DD91C81"/>
    <w:rsid w:val="4E279392"/>
    <w:rsid w:val="4E389EE7"/>
    <w:rsid w:val="4EAE4B84"/>
    <w:rsid w:val="4F214AD2"/>
    <w:rsid w:val="4F2B2F9B"/>
    <w:rsid w:val="4F97A101"/>
    <w:rsid w:val="5024B505"/>
    <w:rsid w:val="50D2E991"/>
    <w:rsid w:val="51B2D664"/>
    <w:rsid w:val="52A9984C"/>
    <w:rsid w:val="52F280B2"/>
    <w:rsid w:val="530688A8"/>
    <w:rsid w:val="533351A6"/>
    <w:rsid w:val="5422B596"/>
    <w:rsid w:val="5436BD8C"/>
    <w:rsid w:val="543F418F"/>
    <w:rsid w:val="544E14E9"/>
    <w:rsid w:val="55665060"/>
    <w:rsid w:val="55EC4DC2"/>
    <w:rsid w:val="562A861B"/>
    <w:rsid w:val="56844E4E"/>
    <w:rsid w:val="5685348F"/>
    <w:rsid w:val="5713FEA3"/>
    <w:rsid w:val="5714C7F1"/>
    <w:rsid w:val="5740FC25"/>
    <w:rsid w:val="5781FC4C"/>
    <w:rsid w:val="57B6AF3C"/>
    <w:rsid w:val="57DAF5EA"/>
    <w:rsid w:val="584E5B09"/>
    <w:rsid w:val="58D50739"/>
    <w:rsid w:val="58D6A568"/>
    <w:rsid w:val="59C11A0F"/>
    <w:rsid w:val="5AA4D020"/>
    <w:rsid w:val="5B80622E"/>
    <w:rsid w:val="5C9F2474"/>
    <w:rsid w:val="5D0F7AB6"/>
    <w:rsid w:val="5D21579D"/>
    <w:rsid w:val="5D81DE66"/>
    <w:rsid w:val="5E145047"/>
    <w:rsid w:val="5EBDF247"/>
    <w:rsid w:val="5ED1FA3D"/>
    <w:rsid w:val="5F906D81"/>
    <w:rsid w:val="5FAF7981"/>
    <w:rsid w:val="60331E1A"/>
    <w:rsid w:val="604EE0C5"/>
    <w:rsid w:val="60E5A8C4"/>
    <w:rsid w:val="61671C3C"/>
    <w:rsid w:val="63253075"/>
    <w:rsid w:val="640D8138"/>
    <w:rsid w:val="644CE156"/>
    <w:rsid w:val="6591DDE1"/>
    <w:rsid w:val="65D18293"/>
    <w:rsid w:val="6633057B"/>
    <w:rsid w:val="66625645"/>
    <w:rsid w:val="67359ACD"/>
    <w:rsid w:val="673A6125"/>
    <w:rsid w:val="6753B310"/>
    <w:rsid w:val="6756ED1E"/>
    <w:rsid w:val="6945F15D"/>
    <w:rsid w:val="696217A2"/>
    <w:rsid w:val="6A355C2A"/>
    <w:rsid w:val="6A58F662"/>
    <w:rsid w:val="6BEA5F80"/>
    <w:rsid w:val="6C344405"/>
    <w:rsid w:val="6CD8C59E"/>
    <w:rsid w:val="6DF10115"/>
    <w:rsid w:val="6E93B1AE"/>
    <w:rsid w:val="6EAAE1CD"/>
    <w:rsid w:val="6EAF7459"/>
    <w:rsid w:val="6EDEC523"/>
    <w:rsid w:val="6EF85CBF"/>
    <w:rsid w:val="6F36C7E9"/>
    <w:rsid w:val="706CBF44"/>
    <w:rsid w:val="70754347"/>
    <w:rsid w:val="70FF3125"/>
    <w:rsid w:val="72A8E25E"/>
    <w:rsid w:val="73537F82"/>
    <w:rsid w:val="74122597"/>
    <w:rsid w:val="741E0E31"/>
    <w:rsid w:val="7424FF98"/>
    <w:rsid w:val="747EC7CB"/>
    <w:rsid w:val="752F3043"/>
    <w:rsid w:val="755EB49E"/>
    <w:rsid w:val="770F573E"/>
    <w:rsid w:val="771711F3"/>
    <w:rsid w:val="7774CB9D"/>
    <w:rsid w:val="77A2C53E"/>
    <w:rsid w:val="7936A914"/>
    <w:rsid w:val="7A1B5B44"/>
    <w:rsid w:val="7A29A1BE"/>
    <w:rsid w:val="7A94D799"/>
    <w:rsid w:val="7AC79792"/>
    <w:rsid w:val="7B2D0BF1"/>
    <w:rsid w:val="7BCB01C5"/>
    <w:rsid w:val="7C3CC365"/>
    <w:rsid w:val="7DBD9B64"/>
    <w:rsid w:val="7E176397"/>
    <w:rsid w:val="7EB94AE2"/>
    <w:rsid w:val="7F06F8A5"/>
    <w:rsid w:val="7FA76860"/>
    <w:rsid w:val="7FDA3D2D"/>
    <w:rsid w:val="7F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09D0"/>
  <w15:docId w15:val="{1809BEAD-D5B1-4F9E-8F80-C84EDFD8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A3D"/>
    <w:rPr>
      <w:sz w:val="24"/>
      <w:szCs w:val="24"/>
    </w:rPr>
  </w:style>
  <w:style w:type="paragraph" w:styleId="Heading1">
    <w:name w:val="heading 1"/>
    <w:basedOn w:val="Normal"/>
    <w:next w:val="Normal"/>
    <w:qFormat/>
    <w:rsid w:val="00B71C29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71C29"/>
    <w:pPr>
      <w:keepNext/>
      <w:ind w:left="2160" w:hanging="216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B71C29"/>
    <w:pPr>
      <w:keepNext/>
      <w:ind w:left="1440" w:firstLine="72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71C29"/>
    <w:pPr>
      <w:keepNext/>
      <w:ind w:left="2160" w:firstLine="72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B71C29"/>
    <w:pPr>
      <w:keepNext/>
      <w:jc w:val="center"/>
      <w:outlineLvl w:val="4"/>
    </w:pPr>
    <w:rPr>
      <w:rFonts w:ascii="Trebuchet MS" w:hAnsi="Trebuchet MS" w:cs="Arial"/>
      <w:b/>
      <w:szCs w:val="20"/>
    </w:rPr>
  </w:style>
  <w:style w:type="paragraph" w:styleId="Heading6">
    <w:name w:val="heading 6"/>
    <w:basedOn w:val="Normal"/>
    <w:next w:val="Normal"/>
    <w:qFormat/>
    <w:rsid w:val="00B71C29"/>
    <w:pPr>
      <w:keepNext/>
      <w:ind w:left="1440" w:hanging="1440"/>
      <w:outlineLvl w:val="5"/>
    </w:pPr>
    <w:rPr>
      <w:rFonts w:ascii="Trebuchet MS" w:hAnsi="Trebuchet MS"/>
      <w:b/>
      <w:bCs/>
      <w:szCs w:val="20"/>
    </w:rPr>
  </w:style>
  <w:style w:type="paragraph" w:styleId="Heading7">
    <w:name w:val="heading 7"/>
    <w:basedOn w:val="Normal"/>
    <w:next w:val="Normal"/>
    <w:qFormat/>
    <w:rsid w:val="00B71C29"/>
    <w:pPr>
      <w:keepNext/>
      <w:outlineLvl w:val="6"/>
    </w:pPr>
    <w:rPr>
      <w:rFonts w:ascii="Trebuchet MS" w:hAnsi="Trebuchet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1C2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71C29"/>
  </w:style>
  <w:style w:type="paragraph" w:styleId="BodyText">
    <w:name w:val="Body Text"/>
    <w:basedOn w:val="Normal"/>
    <w:rsid w:val="00B71C29"/>
    <w:rPr>
      <w:szCs w:val="20"/>
    </w:rPr>
  </w:style>
  <w:style w:type="paragraph" w:styleId="DocumentMap">
    <w:name w:val="Document Map"/>
    <w:basedOn w:val="Normal"/>
    <w:semiHidden/>
    <w:rsid w:val="00B71C29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B71C29"/>
    <w:pPr>
      <w:ind w:left="1440" w:hanging="720"/>
    </w:pPr>
    <w:rPr>
      <w:szCs w:val="20"/>
    </w:rPr>
  </w:style>
  <w:style w:type="paragraph" w:styleId="BalloonText">
    <w:name w:val="Balloon Text"/>
    <w:basedOn w:val="Normal"/>
    <w:semiHidden/>
    <w:rsid w:val="00B71C2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71C29"/>
    <w:pPr>
      <w:ind w:left="720"/>
    </w:pPr>
    <w:rPr>
      <w:rFonts w:ascii="Trebuchet MS" w:hAnsi="Trebuchet MS"/>
      <w:szCs w:val="20"/>
    </w:rPr>
  </w:style>
  <w:style w:type="paragraph" w:styleId="Header">
    <w:name w:val="header"/>
    <w:basedOn w:val="Normal"/>
    <w:rsid w:val="00B71C2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B71C29"/>
    <w:pPr>
      <w:jc w:val="center"/>
    </w:pPr>
    <w:rPr>
      <w:rFonts w:ascii="Trebuchet MS" w:hAnsi="Trebuchet MS" w:cs="Arial"/>
      <w:szCs w:val="20"/>
    </w:rPr>
  </w:style>
  <w:style w:type="character" w:styleId="Hyperlink">
    <w:name w:val="Hyperlink"/>
    <w:rsid w:val="00351443"/>
    <w:rPr>
      <w:color w:val="0000FF"/>
      <w:u w:val="single"/>
    </w:rPr>
  </w:style>
  <w:style w:type="paragraph" w:styleId="HTMLPreformatted">
    <w:name w:val="HTML Preformatted"/>
    <w:basedOn w:val="Normal"/>
    <w:rsid w:val="00B84F19"/>
    <w:rPr>
      <w:rFonts w:ascii="Courier New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944BB"/>
    <w:pPr>
      <w:ind w:left="72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6D6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96D64"/>
    <w:rPr>
      <w:rFonts w:ascii="Consolas" w:eastAsia="Calibri" w:hAnsi="Consolas" w:cs="Times New Roman"/>
      <w:sz w:val="21"/>
      <w:szCs w:val="21"/>
    </w:rPr>
  </w:style>
  <w:style w:type="paragraph" w:customStyle="1" w:styleId="NoSpacing1">
    <w:name w:val="No Spacing1"/>
    <w:uiPriority w:val="1"/>
    <w:qFormat/>
    <w:rsid w:val="00FF0A09"/>
    <w:rPr>
      <w:rFonts w:ascii="Calibri" w:eastAsia="Calibri" w:hAnsi="Calibri"/>
      <w:sz w:val="22"/>
      <w:szCs w:val="22"/>
    </w:rPr>
  </w:style>
  <w:style w:type="paragraph" w:customStyle="1" w:styleId="absauthors">
    <w:name w:val="abs_authors"/>
    <w:basedOn w:val="Normal"/>
    <w:rsid w:val="00B96CF3"/>
    <w:pPr>
      <w:spacing w:before="100" w:beforeAutospacing="1" w:after="100" w:afterAutospacing="1"/>
    </w:pPr>
    <w:rPr>
      <w:rFonts w:eastAsia="SimSun"/>
      <w:i/>
      <w:iCs/>
      <w:sz w:val="20"/>
      <w:szCs w:val="20"/>
      <w:lang w:eastAsia="zh-CN"/>
    </w:rPr>
  </w:style>
  <w:style w:type="character" w:styleId="Strong">
    <w:name w:val="Strong"/>
    <w:uiPriority w:val="22"/>
    <w:qFormat/>
    <w:rsid w:val="00B96CF3"/>
    <w:rPr>
      <w:b/>
      <w:bCs/>
    </w:rPr>
  </w:style>
  <w:style w:type="paragraph" w:styleId="NormalWeb">
    <w:name w:val="Normal (Web)"/>
    <w:basedOn w:val="Normal"/>
    <w:uiPriority w:val="99"/>
    <w:unhideWhenUsed/>
    <w:rsid w:val="006B7679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C07BE6"/>
  </w:style>
  <w:style w:type="paragraph" w:styleId="ListParagraph">
    <w:name w:val="List Paragraph"/>
    <w:basedOn w:val="Normal"/>
    <w:uiPriority w:val="72"/>
    <w:qFormat/>
    <w:rsid w:val="00EE6EA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7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0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4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0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1313-4CF4-4604-9E34-28FC059F3D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79c10b4-fe7c-4ef6-a957-ee97f59f7b51}" enabled="1" method="Standard" siteId="{a1aa81d8-7897-410b-a2b2-1d190024b7f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18</Pages>
  <Words>6771</Words>
  <Characters>38596</Characters>
  <Application>Microsoft Office Word</Application>
  <DocSecurity>0</DocSecurity>
  <Lines>321</Lines>
  <Paragraphs>90</Paragraphs>
  <ScaleCrop>false</ScaleCrop>
  <Company>Florida Hospital</Company>
  <LinksUpToDate>false</LinksUpToDate>
  <CharactersWithSpaces>45277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Pablo Arnoletti, M</dc:title>
  <dc:subject/>
  <dc:creator>juan pablo arnoletti</dc:creator>
  <cp:keywords/>
  <cp:lastModifiedBy>Arnoletti, Juan Pablo</cp:lastModifiedBy>
  <cp:revision>15</cp:revision>
  <cp:lastPrinted>2022-03-10T15:40:00Z</cp:lastPrinted>
  <dcterms:created xsi:type="dcterms:W3CDTF">2023-02-23T22:18:00Z</dcterms:created>
  <dcterms:modified xsi:type="dcterms:W3CDTF">2023-04-27T17:16:00Z</dcterms:modified>
</cp:coreProperties>
</file>